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="Calibri"/>
          <w:b/>
          <w:bCs/>
          <w:kern w:val="0"/>
          <w:sz w:val="24"/>
          <w:szCs w:val="24"/>
        </w:rPr>
        <w:id w:val="1784068025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0"/>
          <w:lang w:val="en-US"/>
        </w:rPr>
      </w:sdtEndPr>
      <w:sdtContent>
        <w:p w:rsidR="00203C67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6704" behindDoc="0" locked="0" layoutInCell="1" allowOverlap="1" wp14:anchorId="399CEA52" wp14:editId="53D615AB">
                <wp:simplePos x="0" y="0"/>
                <wp:positionH relativeFrom="column">
                  <wp:posOffset>1410970</wp:posOffset>
                </wp:positionH>
                <wp:positionV relativeFrom="paragraph">
                  <wp:posOffset>-154940</wp:posOffset>
                </wp:positionV>
                <wp:extent cx="3028950" cy="878205"/>
                <wp:effectExtent l="0" t="0" r="0" b="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23" b="15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3C67" w:rsidRPr="00001651" w:rsidRDefault="00203C67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7728" behindDoc="0" locked="0" layoutInCell="1" allowOverlap="1" wp14:anchorId="570A1EB5" wp14:editId="3A48DA93">
                <wp:simplePos x="0" y="0"/>
                <wp:positionH relativeFrom="column">
                  <wp:posOffset>288925</wp:posOffset>
                </wp:positionH>
                <wp:positionV relativeFrom="paragraph">
                  <wp:posOffset>187960</wp:posOffset>
                </wp:positionV>
                <wp:extent cx="5572125" cy="543560"/>
                <wp:effectExtent l="0" t="0" r="9525" b="8890"/>
                <wp:wrapSquare wrapText="bothSides"/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2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 w:cs="Calibri"/>
              <w:noProof/>
              <w:szCs w:val="20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7F6048F" wp14:editId="54199C8B">
                    <wp:simplePos x="0" y="0"/>
                    <wp:positionH relativeFrom="column">
                      <wp:posOffset>4072890</wp:posOffset>
                    </wp:positionH>
                    <wp:positionV relativeFrom="paragraph">
                      <wp:posOffset>86995</wp:posOffset>
                    </wp:positionV>
                    <wp:extent cx="2123440" cy="605155"/>
                    <wp:effectExtent l="0" t="0" r="10160" b="23495"/>
                    <wp:wrapNone/>
                    <wp:docPr id="1" name="AutoShape 17" descr="Button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60515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5681" w:rsidRPr="00B84F6F" w:rsidRDefault="00C85681" w:rsidP="00B84F6F">
                                <w:pPr>
                                  <w:textboxTightWrap w:val="allLines"/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</w:pPr>
                                <w:r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Please </w:t>
                                </w:r>
                                <w:r w:rsidR="003819EC"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fill-in this word template, save </w:t>
                                </w:r>
                                <w:r w:rsid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it </w:t>
                                </w:r>
                                <w:r w:rsidR="003819EC"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and email to: </w:t>
                                </w:r>
                                <w:r w:rsidR="003819EC"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br/>
                                </w:r>
                                <w:hyperlink r:id="rId11" w:history="1">
                                  <w:r w:rsidR="00202DAF" w:rsidRPr="009532B7">
                                    <w:rPr>
                                      <w:rStyle w:val="Hyperlink"/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WPCReports@iucn.org</w:t>
                                  </w:r>
                                </w:hyperlink>
                                <w:r w:rsidR="003819EC" w:rsidRPr="00B84F6F">
                                  <w:rPr>
                                    <w:rFonts w:ascii="Calibri" w:hAnsi="Calibri" w:cs="Calibri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7" o:spid="_x0000_s1026" type="#_x0000_t176" alt="Description: Button2" style="position:absolute;margin-left:320.7pt;margin-top:6.85pt;width:167.2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CGWwIAAKsEAAAOAAAAZHJzL2Uyb0RvYy54bWysVM1u2zAMvg/YOwi6r469pj9GnSJr12FA&#10;txXo9gCKLMfCJFGjlDjd04+SnSzZbsN8EERS5EfyI31zu7OGbRUGDa7h5dmMM+UktNqtG/7t68Ob&#10;K85CFK4VBpxq+IsK/Hbx+tXN4GtVQQ+mVcgoiAv14Bvex+jrogiyV1aEM/DKkbEDtCKSiOuiRTFQ&#10;dGuKaja7KAbA1iNIFQJp70cjX+T4Xadk/NJ1QUVmGk65xXxiPlfpLBY3ol6j8L2WUxriH7KwQjsC&#10;PYS6F1GwDeq/QlktEQJ08UyCLaDrtFS5BqqmnP1RzXMvvMq1UHOCP7Qp/L+w8vP2CZluiTvOnLBE&#10;0XITISOz8pKzVgVJ/Xq3iRFclfo1+FCT27N/wlRx8I8gvwfm4K4Xbq2WiDD0SrSUZZneFycOSQjk&#10;ylbDJ2gJThBcbt2uQ5sCUlPYLjP0cmBI7SKTpKzK6u35OREpyXYxm5fzeYYQ9d7bY4gfFFiWLg3v&#10;DAyUF8aliQqdiOppHJYMKbaPIaYURb33yyWB0e2DNiYLaRTVnUG2FTREQkrlYpndzcZSDaOehnE2&#10;jROpaehG9dVeTRB5qFOkDBiOQYxjQ8Ov59U8Bz6xBVyvDvAP+ZtqPnlmNRXIjLYNz6BTMomJ967N&#10;cx6FNuOdsjFuoiaxMbIad6vdRPAK2hciCWHcGNpwuvSAPzkbaFsaHn5sBCrOzEdHRF+XmZWYhfP5&#10;ZUUU4bFldWwRTlKohkfOxutdHFdy41Gve0Ia++sgzWKnM0VpcMasprxpI3Ijp+1NK3cs51e//zGL&#10;XwAAAP//AwBQSwMEFAAGAAgAAAAhAMsrv9PeAAAACgEAAA8AAABkcnMvZG93bnJldi54bWxMj8FO&#10;wzAQRO9I/IO1lbhRO6E0aRqnQpXoEakt4uzGbhI1Xkexm5i/ZznBcWeeZmfKXbQ9m8zoO4cSkqUA&#10;ZrB2usNGwuf5/TkH5oNCrXqHRsK38bCrHh9KVWg349FMp9AwCkFfKAltCEPBua9bY5VfusEgeVc3&#10;WhXoHBuuRzVTuO15KsSaW9UhfWjVYPatqW+nu5Vw/bodJpfPSar3MebHLMUPdZDyaRHftsCCieEP&#10;ht/6VB0q6nRxd9Se9RLWq2RFKBkvGTACNtkrbbmQIDYCeFXy/xOqHwAAAP//AwBQSwECLQAUAAYA&#10;CAAAACEAtoM4kv4AAADhAQAAEwAAAAAAAAAAAAAAAAAAAAAAW0NvbnRlbnRfVHlwZXNdLnhtbFBL&#10;AQItABQABgAIAAAAIQA4/SH/1gAAAJQBAAALAAAAAAAAAAAAAAAAAC8BAABfcmVscy8ucmVsc1BL&#10;AQItABQABgAIAAAAIQAc5WCGWwIAAKsEAAAOAAAAAAAAAAAAAAAAAC4CAABkcnMvZTJvRG9jLnht&#10;bFBLAQItABQABgAIAAAAIQDLK7/T3gAAAAoBAAAPAAAAAAAAAAAAAAAAALUEAABkcnMvZG93bnJl&#10;di54bWxQSwUGAAAAAAQABADzAAAAwAUAAAAA&#10;" fillcolor="#dbe5f1 [660]" strokecolor="white">
                    <v:textbox>
                      <w:txbxContent>
                        <w:p w:rsidR="00C85681" w:rsidRPr="00B84F6F" w:rsidRDefault="00C85681" w:rsidP="00B84F6F">
                          <w:pPr>
                            <w:textboxTightWrap w:val="allLines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Please </w:t>
                          </w:r>
                          <w:r w:rsidR="003819EC"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fill-in this word template, save </w:t>
                          </w:r>
                          <w:r w:rsid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it </w:t>
                          </w:r>
                          <w:r w:rsidR="003819EC"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and email to: </w:t>
                          </w:r>
                          <w:r w:rsidR="003819EC"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br/>
                          </w:r>
                          <w:hyperlink r:id="rId12" w:history="1">
                            <w:r w:rsidR="00202DAF" w:rsidRPr="009532B7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0"/>
                              </w:rPr>
                              <w:t>WPCReports@iucn.org</w:t>
                            </w:r>
                          </w:hyperlink>
                          <w:r w:rsidR="003819EC" w:rsidRPr="00B84F6F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596FF8" w:rsidRPr="00001651" w:rsidRDefault="00596FF8">
          <w:pPr>
            <w:rPr>
              <w:rFonts w:asciiTheme="minorHAnsi" w:hAnsiTheme="minorHAnsi" w:cs="Calibri"/>
              <w:sz w:val="24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338"/>
            <w:gridCol w:w="4905"/>
          </w:tblGrid>
          <w:tr w:rsidR="00D25557" w:rsidRPr="00001651" w:rsidTr="00144548">
            <w:trPr>
              <w:trHeight w:val="851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557" w:rsidRPr="00001651" w:rsidRDefault="005F73D2" w:rsidP="00556AED">
                <w:pPr>
                  <w:jc w:val="center"/>
                  <w:rPr>
                    <w:rFonts w:asciiTheme="minorHAnsi" w:hAnsiTheme="minorHAnsi" w:cs="Calibri"/>
                    <w:b/>
                    <w:sz w:val="32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32"/>
                  </w:rPr>
                  <w:t>Rapporteur’s report on session</w:t>
                </w:r>
              </w:p>
            </w:tc>
          </w:tr>
          <w:tr w:rsidR="00E337C1" w:rsidRPr="00001651" w:rsidTr="00284AC4">
            <w:trPr>
              <w:trHeight w:val="578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/>
              </w:tcPr>
              <w:p w:rsidR="00E337C1" w:rsidRPr="00001651" w:rsidRDefault="005F73D2" w:rsidP="003623CD">
                <w:pPr>
                  <w:tabs>
                    <w:tab w:val="right" w:pos="9572"/>
                  </w:tabs>
                  <w:spacing w:beforeLines="60" w:before="144" w:afterLines="60" w:after="144"/>
                  <w:rPr>
                    <w:rFonts w:asciiTheme="minorHAnsi" w:hAnsiTheme="minorHAnsi" w:cs="Calibri"/>
                    <w:b/>
                    <w:color w:val="FFFFFF"/>
                    <w:sz w:val="32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Stream</w:t>
                </w:r>
                <w:r w:rsidR="00852303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Number</w:t>
                </w:r>
                <w:r w:rsidR="008239FC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/WLD/Plenary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:</w:t>
                </w:r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color w:val="FFFFFF" w:themeColor="background1"/>
                      <w:sz w:val="32"/>
                      <w:szCs w:val="36"/>
                    </w:rPr>
                    <w:id w:val="852536732"/>
                    <w:placeholder>
                      <w:docPart w:val="215F3691EF5F4D0189D9251F3F741899"/>
                    </w:placeholder>
                  </w:sdtPr>
                  <w:sdtEndPr/>
                  <w:sdtContent>
                    <w:r w:rsidR="00D67363">
                      <w:rPr>
                        <w:rFonts w:asciiTheme="minorHAnsi" w:hAnsiTheme="minorHAnsi" w:cs="Calibri"/>
                        <w:b/>
                        <w:color w:val="FFFFFF" w:themeColor="background1"/>
                        <w:sz w:val="32"/>
                        <w:szCs w:val="36"/>
                      </w:rPr>
                      <w:t>congress</w:t>
                    </w:r>
                  </w:sdtContent>
                </w:sdt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</w:p>
            </w:tc>
          </w:tr>
          <w:tr w:rsidR="003A4ECA" w:rsidRPr="00001651" w:rsidTr="00335997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3A4ECA" w:rsidRPr="00001651" w:rsidRDefault="003A4ECA" w:rsidP="006F1761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Repporteur’s name: </w:t>
                </w:r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698662943"/>
                    <w:placeholder>
                      <w:docPart w:val="52924C6584A34922B01FA55841FFC62C"/>
                    </w:placeholder>
                  </w:sdtPr>
                  <w:sdtEndPr/>
                  <w:sdtContent>
                    <w:r w:rsidR="00CA78E3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Sandra Schuster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5F73D2" w:rsidRPr="00001651" w:rsidTr="005F73D2">
            <w:trPr>
              <w:trHeight w:val="20"/>
            </w:trPr>
            <w:tc>
              <w:tcPr>
                <w:tcW w:w="49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6F1761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ID: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383830022"/>
                    <w:placeholder>
                      <w:docPart w:val="FAA9A162B19B4E9B9C7C62EC0F5F0F4E"/>
                    </w:placeholder>
                  </w:sdtPr>
                  <w:sdtEndPr/>
                  <w:sdtContent>
                    <w:r w:rsidR="00D67363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1226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49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6F1761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Name: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="003623CD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-1419399657"/>
                    <w:placeholder>
                      <w:docPart w:val="58A9130DF40D4E378DF7C1CAF37691A2"/>
                    </w:placeholder>
                  </w:sdtPr>
                  <w:sdtEndPr/>
                  <w:sdtContent>
                    <w:r w:rsidR="00C10619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 xml:space="preserve"> </w:t>
                    </w:r>
                    <w:r w:rsidR="00D67363" w:rsidRPr="00D67363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Landscape approaches to development and conservation - the mitigation hierarchy and biodiversity offsets</w:t>
                    </w:r>
                    <w:r w:rsidR="00D67363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a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6F1761" w:rsidRPr="00001651" w:rsidTr="003638F3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6F1761" w:rsidRPr="00001651" w:rsidRDefault="005A1BA5" w:rsidP="00DB7BD6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Summarize the s</w:t>
                </w:r>
                <w:r w:rsidR="003819EC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ession: </w:t>
                </w:r>
                <w:r w:rsidR="005F73D2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1-3 main insights and findings of this 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session (including </w:t>
                </w:r>
                <w:r w:rsidR="00E22D17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promising opportunities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and </w:t>
                </w:r>
                <w:r w:rsidR="00DB7BD6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inspiring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solutions).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5E00D7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766122178"/>
                    <w:placeholder>
                      <w:docPart w:val="EF77EEFC25B7425FA666C08BB4236FA0"/>
                    </w:placeholder>
                  </w:sdtPr>
                  <w:sdtEndPr/>
                  <w:sdtContent>
                    <w:r w:rsidR="00344DE0" w:rsidRPr="000D096E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Measuring changing pressures within protected areas</w:t>
                    </w:r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: </w:t>
                    </w:r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Global pressures on biodiversity are not well mapped on a global scale, hence decision making is hindered. Things that are affecting nature are captures by a human pressure index for land (road, electricity, human population density) and sea</w:t>
                    </w:r>
                    <w:proofErr w:type="gramStart"/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,  was</w:t>
                    </w:r>
                    <w:proofErr w:type="gramEnd"/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 shown and the global view of changes in pressure across the planet over the last two decades. 209,000 </w:t>
                    </w:r>
                    <w:proofErr w:type="spellStart"/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world wide</w:t>
                    </w:r>
                    <w:proofErr w:type="spellEnd"/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 protected areas exist and they cover about 15% of the terrestrial world. Protected areas are the most important conservation tool, they are a target of huge investments globally and their numbers are still growing.</w:t>
                    </w:r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 </w:t>
                    </w:r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Pressure mapping is </w:t>
                    </w:r>
                    <w:proofErr w:type="gramStart"/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a new way assess</w:t>
                    </w:r>
                    <w:proofErr w:type="gramEnd"/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 protected area effectiveness. It can include changes in pressures can be mapped, covers Land and Sea, can be combined with protected area data</w:t>
                    </w:r>
                    <w:proofErr w:type="gramStart"/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,  Shows</w:t>
                    </w:r>
                    <w:proofErr w:type="gramEnd"/>
                    <w:r w:rsidR="00344DE0" w:rsidRPr="00B06D1D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 variation globally, Might be used for decision making,  Need to split pressures down, and make the idea more operational.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5E00D7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524687746"/>
                    <w:placeholder>
                      <w:docPart w:val="1CD33726576E4A188AC71CF76EA2D4F1"/>
                    </w:placeholder>
                  </w:sdtPr>
                  <w:sdtEndPr/>
                  <w:sdtContent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The k</w:t>
                    </w:r>
                    <w:r w:rsidR="00344DE0" w:rsidRPr="006046E3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ey steps in integrating biodiversity with an Environmental and Social Impact Assessment</w:t>
                    </w:r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 were introduced. These include </w:t>
                    </w:r>
                    <w:r w:rsidR="00344DE0" w:rsidRPr="006046E3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Risk screening for important biodiversity values</w:t>
                    </w:r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, </w:t>
                    </w:r>
                    <w:r w:rsidR="00344DE0" w:rsidRPr="006046E3">
                      <w:rPr>
                        <w:rFonts w:ascii="Calibri" w:hAnsi="Calibri"/>
                        <w:color w:val="000000"/>
                      </w:rPr>
                      <w:t>Assessment of important biodiversity values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, </w:t>
                    </w:r>
                    <w:r w:rsidR="00344DE0" w:rsidRPr="006046E3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Qualitative impact assessment and mitigation plan</w:t>
                    </w:r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, </w:t>
                    </w:r>
                    <w:r w:rsidR="00344DE0" w:rsidRPr="006046E3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Quantitative impact assessment and mitigation plan</w:t>
                    </w:r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, and </w:t>
                    </w:r>
                    <w:r w:rsidR="00344DE0" w:rsidRPr="006046E3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Integration with project Environmental and Social Management System</w:t>
                    </w:r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. </w:t>
                    </w:r>
                    <w:proofErr w:type="spellStart"/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>Landcape</w:t>
                    </w:r>
                    <w:proofErr w:type="spellEnd"/>
                    <w:r w:rsidR="00344DE0">
                      <w:rPr>
                        <w:rFonts w:ascii="Calibri" w:hAnsi="Calibri" w:cs="Times New Roman"/>
                        <w:color w:val="000000"/>
                        <w:lang w:eastAsia="en-AU"/>
                      </w:rPr>
                      <w:t xml:space="preserve"> needs to be considered at each step. Examples of </w:t>
                    </w:r>
                    <w:r w:rsidR="00344DE0" w:rsidRPr="006046E3">
                      <w:rPr>
                        <w:rFonts w:ascii="Calibri" w:hAnsi="Calibri"/>
                        <w:color w:val="000000"/>
                      </w:rPr>
                      <w:t>Unconventional oil and gas in North American grassland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, </w:t>
                    </w:r>
                    <w:r w:rsidR="00344DE0" w:rsidRPr="006046E3">
                      <w:rPr>
                        <w:rFonts w:ascii="Calibri" w:hAnsi="Calibri"/>
                        <w:color w:val="000000"/>
                      </w:rPr>
                      <w:t>Gas pipelines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 in</w:t>
                    </w:r>
                    <w:r w:rsidR="00344DE0" w:rsidRPr="006046E3">
                      <w:rPr>
                        <w:rFonts w:ascii="Calibri" w:hAnsi="Calibri"/>
                        <w:color w:val="000000"/>
                      </w:rPr>
                      <w:t xml:space="preserve"> south-east Asia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, </w:t>
                    </w:r>
                    <w:r w:rsidR="00344DE0" w:rsidRPr="00C54AD0">
                      <w:rPr>
                        <w:rFonts w:ascii="Calibri" w:hAnsi="Calibri"/>
                        <w:color w:val="000000"/>
                      </w:rPr>
                      <w:t>Oil and gas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 in</w:t>
                    </w:r>
                    <w:r w:rsidR="00344DE0" w:rsidRPr="00C54AD0">
                      <w:rPr>
                        <w:rFonts w:ascii="Calibri" w:hAnsi="Calibri"/>
                        <w:color w:val="000000"/>
                      </w:rPr>
                      <w:t xml:space="preserve"> East Africa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, railway in W Africa, East Asia-Australia </w:t>
                    </w:r>
                    <w:proofErr w:type="spellStart"/>
                    <w:r w:rsidR="00344DE0">
                      <w:rPr>
                        <w:rFonts w:ascii="Calibri" w:hAnsi="Calibri"/>
                        <w:color w:val="000000"/>
                      </w:rPr>
                      <w:t>Flyway.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The</w:t>
                    </w:r>
                    <w:proofErr w:type="spellEnd"/>
                    <w:r w:rsidR="00344DE0" w:rsidRPr="00B06D1D">
                      <w:rPr>
                        <w:rFonts w:ascii="Calibri" w:hAnsi="Calibri"/>
                        <w:color w:val="000000"/>
                      </w:rPr>
                      <w:t xml:space="preserve"> landscape context should ALWAYS be considered in biodiversity impact assessment and application of the mitigation hierarchy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The appropriate scale will vary with project stage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,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project type and potential impacts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,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ecology of each biodiversity feature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Issues to consider include connectivity, ecological dependencies, movements and migration, boundaries of management units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It’s essential to consider indirect impacts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It’s essential to consider cumulative impacts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Applying a landscape approach appropriately requires considerable ecological, engineeri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ng and socio-economic expertise.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This is a developing area of best practice: better guidance and examples are needed!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                Another presentation focused on </w:t>
                    </w:r>
                    <w:r w:rsidR="00344DE0" w:rsidRPr="001B5AAB">
                      <w:rPr>
                        <w:rFonts w:ascii="Calibri" w:eastAsiaTheme="majorEastAsia" w:hAnsi="Calibri"/>
                        <w:color w:val="000000"/>
                      </w:rPr>
                      <w:t xml:space="preserve">Integrated Sustainable </w:t>
                    </w:r>
                    <w:proofErr w:type="spellStart"/>
                    <w:r w:rsidR="00344DE0" w:rsidRPr="001B5AAB">
                      <w:rPr>
                        <w:rFonts w:ascii="Calibri" w:eastAsiaTheme="majorEastAsia" w:hAnsi="Calibri"/>
                        <w:color w:val="000000"/>
                      </w:rPr>
                      <w:t>Landuse</w:t>
                    </w:r>
                    <w:proofErr w:type="spellEnd"/>
                    <w:r w:rsidR="00344DE0" w:rsidRPr="001B5AAB">
                      <w:rPr>
                        <w:rFonts w:ascii="Calibri" w:eastAsiaTheme="majorEastAsia" w:hAnsi="Calibri"/>
                        <w:color w:val="000000"/>
                      </w:rPr>
                      <w:t xml:space="preserve"> Planning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 being essential. Things to r</w:t>
                    </w:r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>emember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 are that there are m</w:t>
                    </w:r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>any land uses and different stakeholders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 and they h</w:t>
                    </w:r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>ave a good representation of all these overlaying ecological and biodiversity data sets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 xml:space="preserve">Explore opportunities for alternative land uses or appropriate </w:t>
                    </w:r>
                    <w:proofErr w:type="spellStart"/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>landuses</w:t>
                    </w:r>
                    <w:proofErr w:type="spellEnd"/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 xml:space="preserve"> </w:t>
                    </w:r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lastRenderedPageBreak/>
                      <w:t>given what we understand from key outputs of this assessment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 xml:space="preserve">Explore areas of conflict and trade-offs where multiple </w:t>
                    </w:r>
                    <w:proofErr w:type="spellStart"/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>landuses</w:t>
                    </w:r>
                    <w:proofErr w:type="spellEnd"/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>/options occur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>.</w:t>
                    </w:r>
                    <w:r w:rsidR="00344DE0">
                      <w:rPr>
                        <w:rFonts w:ascii="Calibri" w:hAnsi="Calibri"/>
                        <w:color w:val="000000"/>
                        <w:lang w:val="en-US"/>
                      </w:rPr>
                      <w:t>The a</w:t>
                    </w:r>
                    <w:r w:rsidR="00344DE0" w:rsidRPr="00B06D1D">
                      <w:rPr>
                        <w:rFonts w:ascii="Calibri" w:hAnsi="Calibri"/>
                        <w:color w:val="000000"/>
                        <w:lang w:val="en-US"/>
                      </w:rPr>
                      <w:t>pplying the mitigation hierarchy on a grand scale</w:t>
                    </w:r>
                    <w:r w:rsidR="00344DE0">
                      <w:rPr>
                        <w:rFonts w:ascii="Calibri" w:hAnsi="Calibri"/>
                        <w:color w:val="000000"/>
                        <w:lang w:val="en-US"/>
                      </w:rPr>
                      <w:t xml:space="preserve"> was presented. 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Impacts can be classified as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 xml:space="preserve">Point source (Mining footprints, Industrial plant), Linear (Infrastructure), 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or as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 xml:space="preserve">never 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a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point source (Primary impacts,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 </w:t>
                    </w:r>
                    <w:r w:rsidR="00344DE0" w:rsidRPr="00B06D1D">
                      <w:rPr>
                        <w:rFonts w:ascii="Calibri" w:hAnsi="Calibri"/>
                        <w:color w:val="000000"/>
                      </w:rPr>
                      <w:t>Secondary and cumulative impacts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). </w:t>
                    </w:r>
                    <w:r w:rsidR="00344DE0" w:rsidRPr="000158DA">
                      <w:rPr>
                        <w:rFonts w:ascii="Calibri" w:hAnsi="Calibri"/>
                        <w:color w:val="000000"/>
                      </w:rPr>
                      <w:t>The mitigation hierarchy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 can be defined as </w:t>
                    </w:r>
                    <w:r w:rsidR="00344DE0" w:rsidRPr="000158DA">
                      <w:rPr>
                        <w:rFonts w:ascii="Calibri" w:hAnsi="Calibri"/>
                        <w:color w:val="000000"/>
                        <w:lang w:val="en-US"/>
                      </w:rPr>
                      <w:t>Avoid</w:t>
                    </w:r>
                    <w:r w:rsidR="00344DE0">
                      <w:rPr>
                        <w:rFonts w:ascii="Calibri" w:hAnsi="Calibri"/>
                        <w:color w:val="000000"/>
                        <w:lang w:val="en-US"/>
                      </w:rPr>
                      <w:t>,</w:t>
                    </w:r>
                    <w:r w:rsidR="00344DE0" w:rsidRPr="000158DA">
                      <w:rPr>
                        <w:rFonts w:ascii="Calibri" w:hAnsi="Calibri"/>
                        <w:color w:val="000000"/>
                        <w:lang w:val="en-US"/>
                      </w:rPr>
                      <w:t xml:space="preserve"> Reduce</w:t>
                    </w:r>
                    <w:r w:rsidR="00344DE0">
                      <w:rPr>
                        <w:rFonts w:ascii="Calibri" w:hAnsi="Calibri"/>
                        <w:color w:val="000000"/>
                        <w:lang w:val="en-US"/>
                      </w:rPr>
                      <w:t>,</w:t>
                    </w:r>
                    <w:r w:rsidR="00344DE0" w:rsidRPr="000158DA">
                      <w:rPr>
                        <w:rFonts w:ascii="Calibri" w:hAnsi="Calibri"/>
                        <w:color w:val="000000"/>
                        <w:lang w:val="en-US"/>
                      </w:rPr>
                      <w:t xml:space="preserve"> Restore</w:t>
                    </w:r>
                    <w:r w:rsidR="00344DE0">
                      <w:rPr>
                        <w:rFonts w:ascii="Calibri" w:hAnsi="Calibri"/>
                        <w:color w:val="000000"/>
                        <w:lang w:val="en-US"/>
                      </w:rPr>
                      <w:t xml:space="preserve">, </w:t>
                    </w:r>
                    <w:r w:rsidR="00344DE0" w:rsidRPr="000158DA">
                      <w:rPr>
                        <w:rFonts w:ascii="Calibri" w:hAnsi="Calibri"/>
                        <w:color w:val="000000"/>
                        <w:lang w:val="en-US"/>
                      </w:rPr>
                      <w:t>Offset</w:t>
                    </w:r>
                    <w:r w:rsidR="00344DE0">
                      <w:rPr>
                        <w:rFonts w:ascii="Calibri" w:hAnsi="Calibri"/>
                        <w:color w:val="000000"/>
                        <w:lang w:val="en-US"/>
                      </w:rPr>
                      <w:t xml:space="preserve"> and </w:t>
                    </w:r>
                    <w:r w:rsidR="00344DE0" w:rsidRPr="000158DA">
                      <w:rPr>
                        <w:rFonts w:ascii="Calibri" w:hAnsi="Calibri"/>
                        <w:color w:val="000000"/>
                        <w:lang w:val="en-US"/>
                      </w:rPr>
                      <w:t>Contribute</w:t>
                    </w:r>
                    <w:r w:rsidR="00344DE0">
                      <w:rPr>
                        <w:rFonts w:ascii="Calibri" w:hAnsi="Calibri"/>
                        <w:color w:val="000000"/>
                        <w:lang w:val="en-US"/>
                      </w:rPr>
                      <w:t xml:space="preserve">. What has been lacking to date is a lack of guidance and framework on landscape assessment. A </w:t>
                    </w:r>
                    <w:r w:rsidR="00344DE0" w:rsidRPr="001B5AAB">
                      <w:rPr>
                        <w:rFonts w:ascii="Calibri" w:eastAsiaTheme="minorEastAsia" w:hAnsi="Calibri"/>
                        <w:color w:val="000000"/>
                      </w:rPr>
                      <w:t>series of objectives were rationalised into four key components for the LLA: a spatial conservation assessment, ecological (non-spatial) assessment and economic assessment supported by a programme of communications and outreach activities</w:t>
                    </w:r>
                    <w:r w:rsidR="00344DE0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lastRenderedPageBreak/>
                  <w:t>3.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5E00D7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318226252"/>
                    <w:placeholder>
                      <w:docPart w:val="E18264AFC8774E5B9161A8BCA1B3E41C"/>
                    </w:placeholder>
                  </w:sdtPr>
                  <w:sdtEndPr/>
                  <w:sdtContent>
                    <w:r w:rsidR="002C5EF2">
                      <w:t>.</w:t>
                    </w:r>
                    <w:r w:rsidR="00344DE0" w:rsidRPr="00C746C9">
                      <w:rPr>
                        <w:rFonts w:ascii="Calibri" w:eastAsiaTheme="majorEastAsia" w:hAnsi="Calibri"/>
                        <w:color w:val="000000"/>
                      </w:rPr>
                      <w:t xml:space="preserve"> </w:t>
                    </w:r>
                    <w:r w:rsidR="00344DE0" w:rsidRPr="00C746C9">
                      <w:rPr>
                        <w:rFonts w:ascii="Calibri" w:eastAsiaTheme="majorEastAsia" w:hAnsi="Calibri"/>
                        <w:color w:val="000000"/>
                      </w:rPr>
                      <w:t>NSW Biodiversity Offsets Policy for Major Projects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 on private land in New South Wales was presented.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The policy applies to large scale and important developments such as railways, highways, mines and hospitals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, which are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of key social and economic importance for NSW and therefore high priority.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 </w:t>
                    </w:r>
                    <w:r w:rsidR="00344DE0" w:rsidRPr="00C746C9">
                      <w:rPr>
                        <w:rFonts w:ascii="Calibri" w:eastAsiaTheme="minorHAnsi" w:hAnsi="Calibri" w:cstheme="minorBidi"/>
                        <w:color w:val="000000"/>
                        <w:szCs w:val="22"/>
                      </w:rPr>
                      <w:t>A key objective of the policy is to use biodiversity offsets to achieve real benefits for the environment.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 </w:t>
                    </w:r>
                    <w:r w:rsidR="00344DE0" w:rsidRPr="00C746C9">
                      <w:rPr>
                        <w:rFonts w:ascii="Calibri" w:eastAsiaTheme="majorEastAsia" w:hAnsi="Calibri"/>
                        <w:color w:val="000000"/>
                      </w:rPr>
                      <w:t>Aichi targets can only be met if we include private land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Aichi target 11: 17%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 by 2020,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9% of NSW in national parks and reserves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HAnsi" w:hAnsi="Calibri" w:cstheme="minorBidi"/>
                        <w:color w:val="000000"/>
                        <w:szCs w:val="22"/>
                      </w:rPr>
                      <w:t>Predict improvements to biodiversity likely to be achieved through protecting and managing a site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proofErr w:type="spellStart"/>
                    <w:r w:rsidR="00344DE0" w:rsidRPr="00C746C9">
                      <w:rPr>
                        <w:rFonts w:ascii="Calibri" w:eastAsiaTheme="minorHAnsi" w:hAnsi="Calibri" w:cstheme="minorBidi"/>
                        <w:color w:val="000000"/>
                        <w:szCs w:val="22"/>
                      </w:rPr>
                      <w:t>Biobanking</w:t>
                    </w:r>
                    <w:proofErr w:type="spellEnd"/>
                    <w:r w:rsidR="00344DE0" w:rsidRPr="00C746C9">
                      <w:rPr>
                        <w:rFonts w:ascii="Calibri" w:eastAsiaTheme="minorHAnsi" w:hAnsi="Calibri" w:cstheme="minorBidi"/>
                        <w:color w:val="000000"/>
                        <w:szCs w:val="22"/>
                      </w:rPr>
                      <w:t xml:space="preserve"> agreements provide government with 5 key elements that are an important component of an offset scheme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 xml:space="preserve">Because the </w:t>
                    </w:r>
                    <w:proofErr w:type="spellStart"/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biobank</w:t>
                    </w:r>
                    <w:proofErr w:type="spellEnd"/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 xml:space="preserve"> site is assessed according to a standard method, the biodiversity values are measured and recorded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This information informs the management plan, which sets out the management actions that required to be undertaken for improving and maintaining the site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The landowner enters an agreement with the Minister for the Environment to undertake these management actions – this allows them to generate biodiversity credits that can be bought by developers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 xml:space="preserve">The active management is funded by annual payments to landowners to manage their land for biodiversity. Landholders also have the flexibility to establish a </w:t>
                    </w:r>
                    <w:proofErr w:type="spellStart"/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biobank</w:t>
                    </w:r>
                    <w:proofErr w:type="spellEnd"/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 site on any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portion of their property and undertake other activities on the remainder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Clear governance arrangements including reporting, audit and enforcement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HAnsi" w:hAnsi="Calibri" w:cstheme="minorBidi"/>
                        <w:color w:val="000000"/>
                        <w:szCs w:val="22"/>
                      </w:rPr>
                      <w:t>Developed a policy that is generating a genuine financial incentive to conserve important biodiversity on private land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This is a policy instrument with potential to help meet our obligations under the Convention on Biodiversity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 xml:space="preserve">. </w:t>
                    </w:r>
                    <w:r w:rsidR="00344DE0" w:rsidRPr="00C746C9">
                      <w:rPr>
                        <w:rFonts w:ascii="Calibri" w:eastAsiaTheme="minorEastAsia" w:hAnsi="Calibri"/>
                        <w:color w:val="000000"/>
                      </w:rPr>
                      <w:t>Starts to overcome the issue of biodiversity being treated as an externality in the course of global development – it is becoming a financially valuable part of the landscape</w:t>
                    </w:r>
                    <w:r w:rsidR="00344DE0" w:rsidRPr="00C746C9">
                      <w:rPr>
                        <w:rFonts w:ascii="Calibri" w:hAnsi="Calibri"/>
                        <w:color w:val="000000"/>
                      </w:rPr>
                      <w:t>.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B9581B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45174B" w:rsidRPr="00001651" w:rsidTr="00B9581B">
            <w:tc>
              <w:tcPr>
                <w:tcW w:w="3227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400027222"/>
                    <w:placeholder>
                      <w:docPart w:val="2620BDA7739F4727AFCB9D5772D80ACB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="00344DE0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Reaching Conservation Goals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584656291"/>
                    <w:placeholder>
                      <w:docPart w:val="FF7B8FB92BB14CE180CAD0964AA5080E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="00344DE0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Enhancing Diversity and Quality of Governance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062101767"/>
                    <w:placeholder>
                      <w:docPart w:val="DD423A9635064FC99CFF6E78BAA90453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="002C5EF2"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166816" w:rsidRDefault="00166816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9810"/>
          </w:tblGrid>
          <w:tr w:rsidR="00B17AD4" w:rsidRPr="00A07983" w:rsidTr="00D22C96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B17AD4" w:rsidRPr="00A07983" w:rsidRDefault="00B17AD4" w:rsidP="00D22C96">
                <w:pPr>
                  <w:tabs>
                    <w:tab w:val="right" w:pos="9572"/>
                  </w:tabs>
                  <w:rPr>
                    <w:rFonts w:ascii="Calibri" w:hAnsi="Calibri" w:cs="Calibri"/>
                    <w:color w:val="FFFFFF"/>
                    <w:szCs w:val="36"/>
                  </w:rPr>
                </w:pPr>
                <w:r>
                  <w:rPr>
                    <w:rFonts w:ascii="Calibri" w:hAnsi="Calibri" w:cs="Calibri"/>
                    <w:b/>
                    <w:noProof/>
                    <w:color w:val="FFFFFF"/>
                    <w:szCs w:val="36"/>
                    <w:lang w:val="en-US"/>
                  </w:rPr>
                  <w:t>Cross Cutting Themes</w:t>
                </w:r>
              </w:p>
            </w:tc>
          </w:tr>
          <w:tr w:rsidR="00B17AD4" w:rsidRPr="006C63A1" w:rsidTr="00D22C96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B17AD4" w:rsidRPr="00790FD8" w:rsidRDefault="00B17AD4" w:rsidP="00D22C96">
                <w:pPr>
                  <w:spacing w:beforeLines="50" w:before="120" w:afterLines="50" w:after="120"/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If the session was related to a Cross Cutting Theme, please give some information on what has been discussed.</w:t>
                </w:r>
                <w:r w:rsidR="008239FC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 xml:space="preserve"> </w:t>
                </w:r>
              </w:p>
            </w:tc>
          </w:tr>
          <w:tr w:rsidR="00B17AD4" w:rsidRPr="006C63A1" w:rsidTr="00D22C96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17AD4" w:rsidRDefault="00B17AD4" w:rsidP="00B17AD4">
                <w:pPr>
                  <w:spacing w:beforeLines="50" w:before="120" w:afterLines="50" w:after="120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892605837"/>
                    <w:placeholder>
                      <w:docPart w:val="71CB5B699D7D476FB19EAB593E59342B"/>
                    </w:placeholder>
                    <w:showingPlcHdr/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9781"/>
          </w:tblGrid>
          <w:tr w:rsidR="00B17AD4" w:rsidRPr="00001651" w:rsidTr="00D22C96">
            <w:tc>
              <w:tcPr>
                <w:tcW w:w="9781" w:type="dxa"/>
                <w:shd w:val="clear" w:color="auto" w:fill="365F91"/>
              </w:tcPr>
              <w:p w:rsidR="00B17AD4" w:rsidRPr="00001651" w:rsidRDefault="00B17AD4" w:rsidP="00B17AD4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 xml:space="preserve">Related </w:t>
                </w:r>
                <w:r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cross cutting theme</w:t>
                </w:r>
              </w:p>
            </w:tc>
          </w:tr>
          <w:tr w:rsidR="00B17AD4" w:rsidRPr="00001651" w:rsidTr="00C77D92">
            <w:tc>
              <w:tcPr>
                <w:tcW w:w="9781" w:type="dxa"/>
              </w:tcPr>
              <w:p w:rsidR="00B17AD4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571186377"/>
                    <w:placeholder>
                      <w:docPart w:val="9E234753AC8249978E315D9D02AAE075"/>
                    </w:placeholder>
                    <w:showingPlcHdr/>
                    <w:dropDownList>
                      <w:listItem w:value="Choose an item.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Default="00737CF4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6663"/>
            <w:gridCol w:w="1290"/>
            <w:gridCol w:w="1290"/>
          </w:tblGrid>
          <w:tr w:rsidR="000C44C2" w:rsidRPr="00001651" w:rsidTr="00737CF4">
            <w:trPr>
              <w:trHeight w:val="20"/>
              <w:tblHeader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0C44C2" w:rsidRPr="00001651" w:rsidRDefault="00431C41" w:rsidP="00431C41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Recommendations to the IUCN World Parks Congress</w:t>
                </w:r>
              </w:p>
            </w:tc>
          </w:tr>
          <w:tr w:rsidR="000C44C2" w:rsidRPr="00001651" w:rsidTr="00C75D6D">
            <w:trPr>
              <w:trHeight w:val="285"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</w:tcPr>
              <w:p w:rsidR="000C44C2" w:rsidRPr="00001651" w:rsidRDefault="005F73D2" w:rsidP="005A1BA5">
                <w:pPr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any specific recommendation from this session for the </w:t>
                </w:r>
                <w:r w:rsidR="005A1BA5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Innovative Approaches documents /</w:t>
                </w: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Promise of Sydney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(along the line of policy changes, capacity development, financing, practice…)</w:t>
                </w:r>
              </w:p>
            </w:tc>
          </w:tr>
          <w:tr w:rsidR="0045174B" w:rsidRPr="00001651" w:rsidTr="00B96CB3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5A1BA5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It was recommended that: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45174B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Actor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s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A213E2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Tim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eline</w:t>
                </w:r>
              </w:p>
            </w:tc>
          </w:tr>
          <w:tr w:rsidR="0045174B" w:rsidRPr="00001651" w:rsidTr="00862E0D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5E00D7" w:rsidP="007226C9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902254641"/>
                    <w:placeholder>
                      <w:docPart w:val="0580923F74304FBB9B44D8E6739BACB7"/>
                    </w:placeholder>
                  </w:sdtPr>
                  <w:sdtEndPr/>
                  <w:sdtContent/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67078037"/>
                    <w:placeholder>
                      <w:docPart w:val="95A714C4E35D4A4CB7E00216BF025975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409541936"/>
                    <w:placeholder>
                      <w:docPart w:val="AD1BFCD689AE484CA9A69FA1FF1E2423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676C27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lastRenderedPageBreak/>
                  <w:t>2.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5E00D7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479282244"/>
                    <w:placeholder>
                      <w:docPart w:val="FA9BD632A746426FB11FCB3A2B1CC27E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752932515"/>
                    <w:placeholder>
                      <w:docPart w:val="166A69DFFB65421E885F973CEFA438A5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406573684"/>
                    <w:placeholder>
                      <w:docPart w:val="137A31CE93B848AEA5A9CC839C5A7807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9E65E3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5E00D7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60300027"/>
                    <w:placeholder>
                      <w:docPart w:val="5A5EB7FFDE564FA59E446BAABE7A1CAE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29925218"/>
                    <w:placeholder>
                      <w:docPart w:val="FAE3FE4B758142DA88CA797D4A6BB7D0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87778911"/>
                    <w:placeholder>
                      <w:docPart w:val="25EDFC880C2A4A92913802FE0CA02ED5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B9581B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E8685A" w:rsidRPr="00001651" w:rsidTr="00B9581B">
            <w:tc>
              <w:tcPr>
                <w:tcW w:w="3227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157583983"/>
                    <w:placeholder>
                      <w:docPart w:val="797F7FA47C5E4F76AB5009533FFB56AF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514230254"/>
                    <w:placeholder>
                      <w:docPart w:val="EB97380198E9436BB138D2F27313FA1B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432736681"/>
                    <w:placeholder>
                      <w:docPart w:val="D0D659605AC3438FAC661CC503ED0905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EndPr/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4C2699" w:rsidRPr="00001651" w:rsidRDefault="004C269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705339" w:rsidRPr="00001651" w:rsidRDefault="0070533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9810"/>
          </w:tblGrid>
          <w:tr w:rsidR="003819EC" w:rsidRPr="00001651" w:rsidTr="00C75D6D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3819EC" w:rsidRPr="00001651" w:rsidRDefault="003819EC" w:rsidP="003819EC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Information for the Communications - Team</w:t>
                </w:r>
              </w:p>
            </w:tc>
          </w:tr>
          <w:tr w:rsidR="003819EC" w:rsidRPr="00001651" w:rsidTr="00C75D6D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3819EC" w:rsidRPr="00001651" w:rsidRDefault="003819EC" w:rsidP="00C75D6D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Note any announcements/commitments or people/items of interests to media/communications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. Please ensure to include any relevant contact information.</w:t>
                </w:r>
              </w:p>
            </w:tc>
          </w:tr>
          <w:tr w:rsidR="003623CD" w:rsidRPr="00001651" w:rsidTr="00BC08E1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623CD" w:rsidRPr="00001651" w:rsidRDefault="003A4ECA" w:rsidP="00C75D6D">
                <w:pPr>
                  <w:spacing w:beforeLines="50" w:before="120" w:afterLines="50" w:after="120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id w:val="-436911367"/>
                    <w:placeholder>
                      <w:docPart w:val="E0A8A7A16C754BC5B9E205B67AE5BAF4"/>
                    </w:placeholder>
                    <w:showingPlcHdr/>
                  </w:sdtPr>
                  <w:sdtEndPr/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Pr="00001651" w:rsidRDefault="00737CF4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D8031D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5E00D7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</w:sdtContent>
    </w:sdt>
    <w:sectPr w:rsidR="00D8031D" w:rsidRPr="00001651" w:rsidSect="00207D2A">
      <w:footerReference w:type="default" r:id="rId13"/>
      <w:pgSz w:w="11906" w:h="16838" w:code="9"/>
      <w:pgMar w:top="1079" w:right="1016" w:bottom="990" w:left="1100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D7" w:rsidRDefault="005E00D7" w:rsidP="00314E7E">
      <w:r>
        <w:separator/>
      </w:r>
    </w:p>
  </w:endnote>
  <w:endnote w:type="continuationSeparator" w:id="0">
    <w:p w:rsidR="005E00D7" w:rsidRDefault="005E00D7" w:rsidP="003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5" w:rsidRDefault="00753C3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DE0">
      <w:rPr>
        <w:noProof/>
      </w:rPr>
      <w:t>2</w:t>
    </w:r>
    <w:r>
      <w:fldChar w:fldCharType="end"/>
    </w:r>
  </w:p>
  <w:p w:rsidR="00C85681" w:rsidRPr="00596FF8" w:rsidRDefault="00C85681" w:rsidP="00AB5A8E">
    <w:pPr>
      <w:pStyle w:val="Footer"/>
      <w:tabs>
        <w:tab w:val="clear" w:pos="4153"/>
        <w:tab w:val="clear" w:pos="8306"/>
      </w:tabs>
      <w:jc w:val="right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D7" w:rsidRDefault="005E00D7" w:rsidP="00314E7E">
      <w:r>
        <w:separator/>
      </w:r>
    </w:p>
  </w:footnote>
  <w:footnote w:type="continuationSeparator" w:id="0">
    <w:p w:rsidR="005E00D7" w:rsidRDefault="005E00D7" w:rsidP="0031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C2D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4AB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8CE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A04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4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E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0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06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E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41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C19A4"/>
    <w:multiLevelType w:val="hybridMultilevel"/>
    <w:tmpl w:val="FB965E22"/>
    <w:lvl w:ilvl="0" w:tplc="716A651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838CD"/>
    <w:multiLevelType w:val="hybridMultilevel"/>
    <w:tmpl w:val="BDD2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DB4978"/>
    <w:multiLevelType w:val="hybridMultilevel"/>
    <w:tmpl w:val="94C24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AC761F"/>
    <w:multiLevelType w:val="hybridMultilevel"/>
    <w:tmpl w:val="56767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EA1D35"/>
    <w:multiLevelType w:val="hybridMultilevel"/>
    <w:tmpl w:val="45B6B6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94E93"/>
    <w:multiLevelType w:val="hybridMultilevel"/>
    <w:tmpl w:val="C624CF06"/>
    <w:lvl w:ilvl="0" w:tplc="12825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1FAB"/>
    <w:multiLevelType w:val="multilevel"/>
    <w:tmpl w:val="330E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68539A7"/>
    <w:multiLevelType w:val="hybridMultilevel"/>
    <w:tmpl w:val="EFC6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64B7"/>
    <w:multiLevelType w:val="hybridMultilevel"/>
    <w:tmpl w:val="04D016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063162"/>
    <w:multiLevelType w:val="hybridMultilevel"/>
    <w:tmpl w:val="B344D1CE"/>
    <w:lvl w:ilvl="0" w:tplc="9812679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32D0"/>
    <w:multiLevelType w:val="hybridMultilevel"/>
    <w:tmpl w:val="D76E3478"/>
    <w:lvl w:ilvl="0" w:tplc="01C42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F7850"/>
    <w:multiLevelType w:val="multilevel"/>
    <w:tmpl w:val="CB1A4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0B0D44"/>
    <w:multiLevelType w:val="hybridMultilevel"/>
    <w:tmpl w:val="6DA2478E"/>
    <w:lvl w:ilvl="0" w:tplc="A2D8C5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4645"/>
    <w:multiLevelType w:val="hybridMultilevel"/>
    <w:tmpl w:val="088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A164C"/>
    <w:multiLevelType w:val="hybridMultilevel"/>
    <w:tmpl w:val="24902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E67FD"/>
    <w:multiLevelType w:val="multilevel"/>
    <w:tmpl w:val="026E6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550A4B"/>
    <w:multiLevelType w:val="hybridMultilevel"/>
    <w:tmpl w:val="5C20C2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7"/>
  </w:num>
  <w:num w:numId="17">
    <w:abstractNumId w:val="23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22"/>
  </w:num>
  <w:num w:numId="22">
    <w:abstractNumId w:val="20"/>
  </w:num>
  <w:num w:numId="23">
    <w:abstractNumId w:val="15"/>
  </w:num>
  <w:num w:numId="24">
    <w:abstractNumId w:val="19"/>
  </w:num>
  <w:num w:numId="25">
    <w:abstractNumId w:val="21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3B"/>
    <w:rsid w:val="00001651"/>
    <w:rsid w:val="000112BE"/>
    <w:rsid w:val="0002315B"/>
    <w:rsid w:val="000303E3"/>
    <w:rsid w:val="0003150A"/>
    <w:rsid w:val="0003207C"/>
    <w:rsid w:val="00043131"/>
    <w:rsid w:val="00052FEB"/>
    <w:rsid w:val="0005374D"/>
    <w:rsid w:val="00060971"/>
    <w:rsid w:val="00066941"/>
    <w:rsid w:val="00066C11"/>
    <w:rsid w:val="00066F24"/>
    <w:rsid w:val="00090AA4"/>
    <w:rsid w:val="00096F47"/>
    <w:rsid w:val="000B2D82"/>
    <w:rsid w:val="000C44C2"/>
    <w:rsid w:val="000E2388"/>
    <w:rsid w:val="000F009E"/>
    <w:rsid w:val="000F4176"/>
    <w:rsid w:val="001031B2"/>
    <w:rsid w:val="001056C7"/>
    <w:rsid w:val="00111C63"/>
    <w:rsid w:val="0011483A"/>
    <w:rsid w:val="00117DEA"/>
    <w:rsid w:val="001336B1"/>
    <w:rsid w:val="0013793B"/>
    <w:rsid w:val="001424DE"/>
    <w:rsid w:val="00144548"/>
    <w:rsid w:val="00147484"/>
    <w:rsid w:val="00162B04"/>
    <w:rsid w:val="00166816"/>
    <w:rsid w:val="00172F0D"/>
    <w:rsid w:val="00196F35"/>
    <w:rsid w:val="001A2CBE"/>
    <w:rsid w:val="001A614C"/>
    <w:rsid w:val="001A70A8"/>
    <w:rsid w:val="001C31D0"/>
    <w:rsid w:val="001D6E8E"/>
    <w:rsid w:val="001F6B60"/>
    <w:rsid w:val="001F7F21"/>
    <w:rsid w:val="00202DAF"/>
    <w:rsid w:val="00203C67"/>
    <w:rsid w:val="00205B0D"/>
    <w:rsid w:val="00207D2A"/>
    <w:rsid w:val="00257379"/>
    <w:rsid w:val="002653DC"/>
    <w:rsid w:val="00265665"/>
    <w:rsid w:val="00266C44"/>
    <w:rsid w:val="00267583"/>
    <w:rsid w:val="00271DC2"/>
    <w:rsid w:val="00275278"/>
    <w:rsid w:val="00283D7A"/>
    <w:rsid w:val="00284AC4"/>
    <w:rsid w:val="00286678"/>
    <w:rsid w:val="002C5EF2"/>
    <w:rsid w:val="002D0DB0"/>
    <w:rsid w:val="002D7054"/>
    <w:rsid w:val="003121F8"/>
    <w:rsid w:val="00314E7E"/>
    <w:rsid w:val="003156BF"/>
    <w:rsid w:val="00324295"/>
    <w:rsid w:val="00324F3A"/>
    <w:rsid w:val="00340489"/>
    <w:rsid w:val="00344D1F"/>
    <w:rsid w:val="00344DE0"/>
    <w:rsid w:val="0034552D"/>
    <w:rsid w:val="003623CD"/>
    <w:rsid w:val="003638F3"/>
    <w:rsid w:val="00367F6D"/>
    <w:rsid w:val="00374B17"/>
    <w:rsid w:val="003819EC"/>
    <w:rsid w:val="00381B59"/>
    <w:rsid w:val="00393BCB"/>
    <w:rsid w:val="003A3ACA"/>
    <w:rsid w:val="003A4ECA"/>
    <w:rsid w:val="003B05FB"/>
    <w:rsid w:val="003B492D"/>
    <w:rsid w:val="003B5003"/>
    <w:rsid w:val="003B76C2"/>
    <w:rsid w:val="003D1429"/>
    <w:rsid w:val="003D6D0F"/>
    <w:rsid w:val="004251F3"/>
    <w:rsid w:val="004278D6"/>
    <w:rsid w:val="00431C41"/>
    <w:rsid w:val="0045174B"/>
    <w:rsid w:val="00476A82"/>
    <w:rsid w:val="004917F2"/>
    <w:rsid w:val="00492991"/>
    <w:rsid w:val="004B0EF2"/>
    <w:rsid w:val="004B79A5"/>
    <w:rsid w:val="004C2699"/>
    <w:rsid w:val="004C764B"/>
    <w:rsid w:val="004D55C2"/>
    <w:rsid w:val="004F2F89"/>
    <w:rsid w:val="0050555B"/>
    <w:rsid w:val="005213A1"/>
    <w:rsid w:val="00524AAF"/>
    <w:rsid w:val="00540DE5"/>
    <w:rsid w:val="00540F1B"/>
    <w:rsid w:val="00542400"/>
    <w:rsid w:val="00554BC2"/>
    <w:rsid w:val="00556034"/>
    <w:rsid w:val="00556AED"/>
    <w:rsid w:val="00572D82"/>
    <w:rsid w:val="00577D60"/>
    <w:rsid w:val="00596FF8"/>
    <w:rsid w:val="005A1BA5"/>
    <w:rsid w:val="005A609B"/>
    <w:rsid w:val="005B05B6"/>
    <w:rsid w:val="005D739E"/>
    <w:rsid w:val="005E00D7"/>
    <w:rsid w:val="005E1BB6"/>
    <w:rsid w:val="005F2813"/>
    <w:rsid w:val="005F73D2"/>
    <w:rsid w:val="006005DA"/>
    <w:rsid w:val="00601FF4"/>
    <w:rsid w:val="00620FA1"/>
    <w:rsid w:val="00624BD4"/>
    <w:rsid w:val="00642ACF"/>
    <w:rsid w:val="00645AC2"/>
    <w:rsid w:val="00650817"/>
    <w:rsid w:val="0067333D"/>
    <w:rsid w:val="00674254"/>
    <w:rsid w:val="006873FF"/>
    <w:rsid w:val="006A619E"/>
    <w:rsid w:val="006C6229"/>
    <w:rsid w:val="006C63A1"/>
    <w:rsid w:val="006D102D"/>
    <w:rsid w:val="006D5E01"/>
    <w:rsid w:val="006D67F5"/>
    <w:rsid w:val="006F1761"/>
    <w:rsid w:val="00705339"/>
    <w:rsid w:val="00710961"/>
    <w:rsid w:val="00716CAE"/>
    <w:rsid w:val="007226C9"/>
    <w:rsid w:val="00736F1D"/>
    <w:rsid w:val="00737CF4"/>
    <w:rsid w:val="00753C35"/>
    <w:rsid w:val="00753DAC"/>
    <w:rsid w:val="007567D5"/>
    <w:rsid w:val="00775196"/>
    <w:rsid w:val="007850B0"/>
    <w:rsid w:val="00790FD8"/>
    <w:rsid w:val="00797536"/>
    <w:rsid w:val="007A4360"/>
    <w:rsid w:val="007B6D50"/>
    <w:rsid w:val="007C6DE4"/>
    <w:rsid w:val="007D044C"/>
    <w:rsid w:val="007D0D77"/>
    <w:rsid w:val="007E203D"/>
    <w:rsid w:val="00801A50"/>
    <w:rsid w:val="00803DFC"/>
    <w:rsid w:val="008157B8"/>
    <w:rsid w:val="008239FC"/>
    <w:rsid w:val="00824581"/>
    <w:rsid w:val="008316C5"/>
    <w:rsid w:val="00832B61"/>
    <w:rsid w:val="00851289"/>
    <w:rsid w:val="00852303"/>
    <w:rsid w:val="0086640A"/>
    <w:rsid w:val="00872CD9"/>
    <w:rsid w:val="0087485F"/>
    <w:rsid w:val="00887BF2"/>
    <w:rsid w:val="008A3F03"/>
    <w:rsid w:val="008B11F2"/>
    <w:rsid w:val="008B75E2"/>
    <w:rsid w:val="008C7926"/>
    <w:rsid w:val="008D3E37"/>
    <w:rsid w:val="008D51C2"/>
    <w:rsid w:val="008E4940"/>
    <w:rsid w:val="008F5220"/>
    <w:rsid w:val="008F74D0"/>
    <w:rsid w:val="00903EC2"/>
    <w:rsid w:val="0090686C"/>
    <w:rsid w:val="009112BA"/>
    <w:rsid w:val="0091480F"/>
    <w:rsid w:val="009219FF"/>
    <w:rsid w:val="00964671"/>
    <w:rsid w:val="0097028C"/>
    <w:rsid w:val="0098283F"/>
    <w:rsid w:val="00990D65"/>
    <w:rsid w:val="009B1032"/>
    <w:rsid w:val="009C1657"/>
    <w:rsid w:val="009C3330"/>
    <w:rsid w:val="00A07983"/>
    <w:rsid w:val="00A169BE"/>
    <w:rsid w:val="00A213E2"/>
    <w:rsid w:val="00A677CD"/>
    <w:rsid w:val="00A71269"/>
    <w:rsid w:val="00A93721"/>
    <w:rsid w:val="00A93B0F"/>
    <w:rsid w:val="00AB5A8E"/>
    <w:rsid w:val="00B06FD3"/>
    <w:rsid w:val="00B17AD4"/>
    <w:rsid w:val="00B36871"/>
    <w:rsid w:val="00B40BDD"/>
    <w:rsid w:val="00B62D34"/>
    <w:rsid w:val="00B6451C"/>
    <w:rsid w:val="00B65BEA"/>
    <w:rsid w:val="00B6702B"/>
    <w:rsid w:val="00B74847"/>
    <w:rsid w:val="00B83DD7"/>
    <w:rsid w:val="00B84F6F"/>
    <w:rsid w:val="00B97168"/>
    <w:rsid w:val="00B974CB"/>
    <w:rsid w:val="00BB46DB"/>
    <w:rsid w:val="00BC211F"/>
    <w:rsid w:val="00BD18F4"/>
    <w:rsid w:val="00BD225E"/>
    <w:rsid w:val="00BD5B4B"/>
    <w:rsid w:val="00BD7F30"/>
    <w:rsid w:val="00BE40AE"/>
    <w:rsid w:val="00BE45A4"/>
    <w:rsid w:val="00BE469F"/>
    <w:rsid w:val="00C10619"/>
    <w:rsid w:val="00C151D8"/>
    <w:rsid w:val="00C37D6B"/>
    <w:rsid w:val="00C60E65"/>
    <w:rsid w:val="00C64DBC"/>
    <w:rsid w:val="00C72102"/>
    <w:rsid w:val="00C75D6D"/>
    <w:rsid w:val="00C76863"/>
    <w:rsid w:val="00C85681"/>
    <w:rsid w:val="00CA78E3"/>
    <w:rsid w:val="00CB444F"/>
    <w:rsid w:val="00CB5DD7"/>
    <w:rsid w:val="00CD161E"/>
    <w:rsid w:val="00CD7DA8"/>
    <w:rsid w:val="00CF5614"/>
    <w:rsid w:val="00D13570"/>
    <w:rsid w:val="00D13E1A"/>
    <w:rsid w:val="00D15EB5"/>
    <w:rsid w:val="00D169DF"/>
    <w:rsid w:val="00D25557"/>
    <w:rsid w:val="00D3237C"/>
    <w:rsid w:val="00D33165"/>
    <w:rsid w:val="00D34D2F"/>
    <w:rsid w:val="00D52139"/>
    <w:rsid w:val="00D60D89"/>
    <w:rsid w:val="00D67363"/>
    <w:rsid w:val="00D7027C"/>
    <w:rsid w:val="00D8031D"/>
    <w:rsid w:val="00D87CB4"/>
    <w:rsid w:val="00DA4D10"/>
    <w:rsid w:val="00DB7BD6"/>
    <w:rsid w:val="00DC56D7"/>
    <w:rsid w:val="00DC5875"/>
    <w:rsid w:val="00DD7159"/>
    <w:rsid w:val="00DE4F22"/>
    <w:rsid w:val="00DF69B9"/>
    <w:rsid w:val="00E014E8"/>
    <w:rsid w:val="00E01C1E"/>
    <w:rsid w:val="00E04DE3"/>
    <w:rsid w:val="00E12949"/>
    <w:rsid w:val="00E16C9E"/>
    <w:rsid w:val="00E22D17"/>
    <w:rsid w:val="00E26FE6"/>
    <w:rsid w:val="00E277D2"/>
    <w:rsid w:val="00E337C1"/>
    <w:rsid w:val="00E44DB2"/>
    <w:rsid w:val="00E5335C"/>
    <w:rsid w:val="00E536BF"/>
    <w:rsid w:val="00E60ECD"/>
    <w:rsid w:val="00E62194"/>
    <w:rsid w:val="00E63BD0"/>
    <w:rsid w:val="00E649A2"/>
    <w:rsid w:val="00E67C5E"/>
    <w:rsid w:val="00E7337F"/>
    <w:rsid w:val="00E7370A"/>
    <w:rsid w:val="00E74B1A"/>
    <w:rsid w:val="00E84266"/>
    <w:rsid w:val="00E8468A"/>
    <w:rsid w:val="00E8685A"/>
    <w:rsid w:val="00EA6071"/>
    <w:rsid w:val="00EC6D3B"/>
    <w:rsid w:val="00EF6924"/>
    <w:rsid w:val="00F24AEE"/>
    <w:rsid w:val="00FB755C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Pr>
      <w:b w:val="0"/>
      <w:bCs w:val="0"/>
    </w:rPr>
  </w:style>
  <w:style w:type="paragraph" w:customStyle="1" w:styleId="New">
    <w:name w:val="New"/>
    <w:basedOn w:val="Heading1"/>
    <w:next w:val="Normal"/>
    <w:rPr>
      <w:b w:val="0"/>
      <w:bCs w:val="0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Pr>
      <w:b w:val="0"/>
      <w:bCs w:val="0"/>
    </w:rPr>
  </w:style>
  <w:style w:type="paragraph" w:customStyle="1" w:styleId="New">
    <w:name w:val="New"/>
    <w:basedOn w:val="Heading1"/>
    <w:next w:val="Normal"/>
    <w:rPr>
      <w:b w:val="0"/>
      <w:bCs w:val="0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PCReports@iuc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PCReports@iucn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\Desktop\Apprais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6155-D35E-4685-B16D-BC45A6F72623}"/>
      </w:docPartPr>
      <w:docPartBody>
        <w:p w:rsidR="00FD7F51" w:rsidRDefault="00D33941">
          <w:r w:rsidRPr="00DF3AFD">
            <w:rPr>
              <w:rStyle w:val="PlaceholderText"/>
            </w:rPr>
            <w:t>Click here to enter text.</w:t>
          </w:r>
        </w:p>
      </w:docPartBody>
    </w:docPart>
    <w:docPart>
      <w:docPartPr>
        <w:name w:val="EF77EEFC25B7425FA666C08BB423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162-A07C-4447-8953-11069D523660}"/>
      </w:docPartPr>
      <w:docPartBody>
        <w:p w:rsidR="00FD7F51" w:rsidRDefault="00964AB0" w:rsidP="00964AB0">
          <w:pPr>
            <w:pStyle w:val="EF77EEFC25B7425FA666C08BB4236FA0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CD33726576E4A188AC71CF76EA2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0FE3-9951-4A2E-A902-506887BCA7C8}"/>
      </w:docPartPr>
      <w:docPartBody>
        <w:p w:rsidR="00FD7F51" w:rsidRDefault="00964AB0" w:rsidP="00964AB0">
          <w:pPr>
            <w:pStyle w:val="1CD33726576E4A188AC71CF76EA2D4F1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18264AFC8774E5B9161A8BCA1B3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46BD-3C08-4958-9EE3-0B27EDF21066}"/>
      </w:docPartPr>
      <w:docPartBody>
        <w:p w:rsidR="00FD7F51" w:rsidRDefault="00964AB0" w:rsidP="00964AB0">
          <w:pPr>
            <w:pStyle w:val="E18264AFC8774E5B9161A8BCA1B3E41C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580923F74304FBB9B44D8E6739B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EE9-CDCB-4FC7-9979-A2B6E38F465A}"/>
      </w:docPartPr>
      <w:docPartBody>
        <w:p w:rsidR="00FD7F51" w:rsidRDefault="00964AB0" w:rsidP="00964AB0">
          <w:pPr>
            <w:pStyle w:val="0580923F74304FBB9B44D8E6739BACB7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5A714C4E35D4A4CB7E00216BF02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5E07-A987-4D24-A444-0BB4B7B8C9BE}"/>
      </w:docPartPr>
      <w:docPartBody>
        <w:p w:rsidR="00FD7F51" w:rsidRDefault="00964AB0" w:rsidP="00964AB0">
          <w:pPr>
            <w:pStyle w:val="95A714C4E35D4A4CB7E00216BF02597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D1BFCD689AE484CA9A69FA1FF1E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F7A7-8118-4AFE-970F-49AD3EE123C0}"/>
      </w:docPartPr>
      <w:docPartBody>
        <w:p w:rsidR="00FD7F51" w:rsidRDefault="00964AB0" w:rsidP="00964AB0">
          <w:pPr>
            <w:pStyle w:val="AD1BFCD689AE484CA9A69FA1FF1E2423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9BD632A746426FB11FCB3A2B1C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EBD1-C319-4E8F-B1DA-CC4AE285EB6C}"/>
      </w:docPartPr>
      <w:docPartBody>
        <w:p w:rsidR="00FD7F51" w:rsidRDefault="00964AB0" w:rsidP="00964AB0">
          <w:pPr>
            <w:pStyle w:val="FA9BD632A746426FB11FCB3A2B1CC27E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66A69DFFB65421E885F973CEFA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DB47-2E10-4303-93F0-2017AA313B12}"/>
      </w:docPartPr>
      <w:docPartBody>
        <w:p w:rsidR="00FD7F51" w:rsidRDefault="00964AB0" w:rsidP="00964AB0">
          <w:pPr>
            <w:pStyle w:val="166A69DFFB65421E885F973CEFA438A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37A31CE93B848AEA5A9CC839C5A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A58F-B151-4E5A-BE66-16C892EEC785}"/>
      </w:docPartPr>
      <w:docPartBody>
        <w:p w:rsidR="00FD7F51" w:rsidRDefault="00964AB0" w:rsidP="00964AB0">
          <w:pPr>
            <w:pStyle w:val="137A31CE93B848AEA5A9CC839C5A7807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5EB7FFDE564FA59E446BAABE7A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25B2-6623-4DC3-A4F9-DE408A7F282D}"/>
      </w:docPartPr>
      <w:docPartBody>
        <w:p w:rsidR="00FD7F51" w:rsidRDefault="00964AB0" w:rsidP="00964AB0">
          <w:pPr>
            <w:pStyle w:val="5A5EB7FFDE564FA59E446BAABE7A1CAE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E3FE4B758142DA88CA797D4A6B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A7EF-A26A-4C76-AE75-05930EB7AD73}"/>
      </w:docPartPr>
      <w:docPartBody>
        <w:p w:rsidR="00FD7F51" w:rsidRDefault="00964AB0" w:rsidP="00964AB0">
          <w:pPr>
            <w:pStyle w:val="FAE3FE4B758142DA88CA797D4A6BB7D0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5EDFC880C2A4A92913802FE0CA0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627D-3E8C-4CB8-9822-8BC65C738121}"/>
      </w:docPartPr>
      <w:docPartBody>
        <w:p w:rsidR="00FD7F51" w:rsidRDefault="00964AB0" w:rsidP="00964AB0">
          <w:pPr>
            <w:pStyle w:val="25EDFC880C2A4A92913802FE0CA02ED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15F3691EF5F4D0189D9251F3F74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E095-358B-4E10-AB4E-E68A35F1B1C5}"/>
      </w:docPartPr>
      <w:docPartBody>
        <w:p w:rsidR="00FD7F51" w:rsidRDefault="00964AB0" w:rsidP="00964AB0">
          <w:pPr>
            <w:pStyle w:val="215F3691EF5F4D0189D9251F3F74189912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FAA9A162B19B4E9B9C7C62EC0F5F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37E7-1763-4ED5-96D3-F4B345341BF0}"/>
      </w:docPartPr>
      <w:docPartBody>
        <w:p w:rsidR="00FD7F51" w:rsidRDefault="00964AB0" w:rsidP="00964AB0">
          <w:pPr>
            <w:pStyle w:val="FAA9A162B19B4E9B9C7C62EC0F5F0F4E14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58A9130DF40D4E378DF7C1CAF376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3B77-4E8D-4F39-96AA-2B4682FB9F9C}"/>
      </w:docPartPr>
      <w:docPartBody>
        <w:p w:rsidR="00FD7F51" w:rsidRDefault="00964AB0" w:rsidP="00964AB0">
          <w:pPr>
            <w:pStyle w:val="58A9130DF40D4E378DF7C1CAF37691A214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E0A8A7A16C754BC5B9E205B67AE5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83D-0AC5-41D4-875F-1A08B8C9930A}"/>
      </w:docPartPr>
      <w:docPartBody>
        <w:p w:rsidR="00FD7F51" w:rsidRDefault="00964AB0" w:rsidP="00964AB0">
          <w:pPr>
            <w:pStyle w:val="E0A8A7A16C754BC5B9E205B67AE5BAF4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2924C6584A34922B01FA55841FF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4F5-FDBF-47C8-9958-A0FA3F5EBD7C}"/>
      </w:docPartPr>
      <w:docPartBody>
        <w:p w:rsidR="00FD7F51" w:rsidRDefault="00964AB0" w:rsidP="00964AB0">
          <w:pPr>
            <w:pStyle w:val="52924C6584A34922B01FA55841FFC62C13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71CB5B699D7D476FB19EAB593E59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DB6C-9B6C-40C0-B162-41DDDB63731B}"/>
      </w:docPartPr>
      <w:docPartBody>
        <w:p w:rsidR="007D6109" w:rsidRDefault="00964AB0" w:rsidP="00964AB0">
          <w:pPr>
            <w:pStyle w:val="71CB5B699D7D476FB19EAB593E59342B11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620BDA7739F4727AFCB9D5772D8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5321-0298-41FF-95BF-363959D1C769}"/>
      </w:docPartPr>
      <w:docPartBody>
        <w:p w:rsidR="00DF4B4C" w:rsidRDefault="00964AB0" w:rsidP="00964AB0">
          <w:pPr>
            <w:pStyle w:val="2620BDA7739F4727AFCB9D5772D80ACB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FF7B8FB92BB14CE180CAD0964AA5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23F4-1613-4FD1-BE4C-D6CB285AB681}"/>
      </w:docPartPr>
      <w:docPartBody>
        <w:p w:rsidR="00DF4B4C" w:rsidRDefault="00964AB0" w:rsidP="00964AB0">
          <w:pPr>
            <w:pStyle w:val="FF7B8FB92BB14CE180CAD0964AA5080E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D423A9635064FC99CFF6E78BAA9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7C43-3952-4DFB-BADE-31AAE69EF0D1}"/>
      </w:docPartPr>
      <w:docPartBody>
        <w:p w:rsidR="00DF4B4C" w:rsidRDefault="00964AB0" w:rsidP="00964AB0">
          <w:pPr>
            <w:pStyle w:val="DD423A9635064FC99CFF6E78BAA90453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E234753AC8249978E315D9D02AA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0011-B6B1-4224-8BB0-70CDA57B1FEF}"/>
      </w:docPartPr>
      <w:docPartBody>
        <w:p w:rsidR="00DF4B4C" w:rsidRDefault="00964AB0" w:rsidP="00964AB0">
          <w:pPr>
            <w:pStyle w:val="9E234753AC8249978E315D9D02AAE075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797F7FA47C5E4F76AB5009533FFB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7532-06CC-440F-8989-6B2063488122}"/>
      </w:docPartPr>
      <w:docPartBody>
        <w:p w:rsidR="00DF4B4C" w:rsidRDefault="00964AB0" w:rsidP="00964AB0">
          <w:pPr>
            <w:pStyle w:val="797F7FA47C5E4F76AB5009533FFB56AF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EB97380198E9436BB138D2F27313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41F5-6D83-491A-B89E-CA51017174FF}"/>
      </w:docPartPr>
      <w:docPartBody>
        <w:p w:rsidR="00DF4B4C" w:rsidRDefault="00964AB0" w:rsidP="00964AB0">
          <w:pPr>
            <w:pStyle w:val="EB97380198E9436BB138D2F27313FA1B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0D659605AC3438FAC661CC503ED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5FD7-95D9-4EB6-A4FD-233F4D603EE4}"/>
      </w:docPartPr>
      <w:docPartBody>
        <w:p w:rsidR="00DF4B4C" w:rsidRDefault="00964AB0" w:rsidP="00964AB0">
          <w:pPr>
            <w:pStyle w:val="D0D659605AC3438FAC661CC503ED0905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41"/>
    <w:rsid w:val="00041F2C"/>
    <w:rsid w:val="000A2DF3"/>
    <w:rsid w:val="00123B1B"/>
    <w:rsid w:val="00214F0F"/>
    <w:rsid w:val="002B2416"/>
    <w:rsid w:val="003E5EE4"/>
    <w:rsid w:val="00507361"/>
    <w:rsid w:val="00514C34"/>
    <w:rsid w:val="007D6109"/>
    <w:rsid w:val="00843B30"/>
    <w:rsid w:val="008B45AD"/>
    <w:rsid w:val="00964AB0"/>
    <w:rsid w:val="009B6154"/>
    <w:rsid w:val="00AA7410"/>
    <w:rsid w:val="00B84016"/>
    <w:rsid w:val="00CA04DD"/>
    <w:rsid w:val="00D01FFE"/>
    <w:rsid w:val="00D33941"/>
    <w:rsid w:val="00DF1436"/>
    <w:rsid w:val="00DF4B4C"/>
    <w:rsid w:val="00F406E7"/>
    <w:rsid w:val="00F76A8F"/>
    <w:rsid w:val="00FA7575"/>
    <w:rsid w:val="00FC07D1"/>
    <w:rsid w:val="00FD7F51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B0"/>
    <w:rPr>
      <w:color w:val="808080"/>
    </w:rPr>
  </w:style>
  <w:style w:type="paragraph" w:customStyle="1" w:styleId="62A540046B0E4F35861A0F8F3098D1B9">
    <w:name w:val="62A540046B0E4F35861A0F8F3098D1B9"/>
    <w:rsid w:val="00D33941"/>
  </w:style>
  <w:style w:type="paragraph" w:customStyle="1" w:styleId="3DABA6F3A57241A2AB4DC283DD752017">
    <w:name w:val="3DABA6F3A57241A2AB4DC283DD752017"/>
    <w:rsid w:val="00D33941"/>
  </w:style>
  <w:style w:type="paragraph" w:customStyle="1" w:styleId="222360BE88CB43D9BC9670175DF0D61B">
    <w:name w:val="222360BE88CB43D9BC9670175DF0D61B"/>
    <w:rsid w:val="00D33941"/>
  </w:style>
  <w:style w:type="paragraph" w:customStyle="1" w:styleId="D689040A0B9F483BA1CDD7AB58D649FB">
    <w:name w:val="D689040A0B9F483BA1CDD7AB58D649FB"/>
    <w:rsid w:val="00D33941"/>
  </w:style>
  <w:style w:type="paragraph" w:customStyle="1" w:styleId="831B45EB713944709754CF2D6B3F8FD1">
    <w:name w:val="831B45EB713944709754CF2D6B3F8FD1"/>
    <w:rsid w:val="00D33941"/>
  </w:style>
  <w:style w:type="paragraph" w:customStyle="1" w:styleId="E5B602C1C49841D28A6A870EAB591D15">
    <w:name w:val="E5B602C1C49841D28A6A870EAB591D15"/>
    <w:rsid w:val="00D33941"/>
  </w:style>
  <w:style w:type="paragraph" w:customStyle="1" w:styleId="EF77EEFC25B7425FA666C08BB4236FA0">
    <w:name w:val="EF77EEFC25B7425FA666C08BB4236FA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">
    <w:name w:val="1CD33726576E4A188AC71CF76EA2D4F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">
    <w:name w:val="E18264AFC8774E5B9161A8BCA1B3E41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">
    <w:name w:val="0580923F74304FBB9B44D8E6739BACB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">
    <w:name w:val="95A714C4E35D4A4CB7E00216BF02597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">
    <w:name w:val="AD1BFCD689AE484CA9A69FA1FF1E2423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">
    <w:name w:val="FA9BD632A746426FB11FCB3A2B1CC27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">
    <w:name w:val="166A69DFFB65421E885F973CEFA438A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">
    <w:name w:val="137A31CE93B848AEA5A9CC839C5A780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">
    <w:name w:val="5A5EB7FFDE564FA59E446BAABE7A1CA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">
    <w:name w:val="FAE3FE4B758142DA88CA797D4A6BB7D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">
    <w:name w:val="25EDFC880C2A4A92913802FE0CA02ED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">
    <w:name w:val="215F3691EF5F4D0189D9251F3F741899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">
    <w:name w:val="FAA9A162B19B4E9B9C7C62EC0F5F0F4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">
    <w:name w:val="58A9130DF40D4E378DF7C1CAF37691A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">
    <w:name w:val="EF77EEFC25B7425FA666C08BB4236FA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">
    <w:name w:val="1CD33726576E4A188AC71CF76EA2D4F1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">
    <w:name w:val="E18264AFC8774E5B9161A8BCA1B3E41C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1">
    <w:name w:val="0580923F74304FBB9B44D8E6739BACB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">
    <w:name w:val="95A714C4E35D4A4CB7E00216BF02597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">
    <w:name w:val="AD1BFCD689AE484CA9A69FA1FF1E2423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">
    <w:name w:val="FA9BD632A746426FB11FCB3A2B1CC27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">
    <w:name w:val="166A69DFFB65421E885F973CEFA438A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">
    <w:name w:val="137A31CE93B848AEA5A9CC839C5A780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">
    <w:name w:val="5A5EB7FFDE564FA59E446BAABE7A1CA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">
    <w:name w:val="FAE3FE4B758142DA88CA797D4A6BB7D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">
    <w:name w:val="25EDFC880C2A4A92913802FE0CA02ED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">
    <w:name w:val="E0A8A7A16C754BC5B9E205B67AE5BAF4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">
    <w:name w:val="52924C6584A34922B01FA55841FFC62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">
    <w:name w:val="FAA9A162B19B4E9B9C7C62EC0F5F0F4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">
    <w:name w:val="58A9130DF40D4E378DF7C1CAF37691A2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2">
    <w:name w:val="EF77EEFC25B7425FA666C08BB4236FA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2">
    <w:name w:val="1CD33726576E4A188AC71CF76EA2D4F1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2">
    <w:name w:val="E18264AFC8774E5B9161A8BCA1B3E41C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2">
    <w:name w:val="0580923F74304FBB9B44D8E6739BACB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2">
    <w:name w:val="95A714C4E35D4A4CB7E00216BF02597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2">
    <w:name w:val="AD1BFCD689AE484CA9A69FA1FF1E2423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2">
    <w:name w:val="FA9BD632A746426FB11FCB3A2B1CC27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2">
    <w:name w:val="166A69DFFB65421E885F973CEFA438A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2">
    <w:name w:val="137A31CE93B848AEA5A9CC839C5A780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2">
    <w:name w:val="5A5EB7FFDE564FA59E446BAABE7A1CA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2">
    <w:name w:val="FAE3FE4B758142DA88CA797D4A6BB7D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2">
    <w:name w:val="25EDFC880C2A4A92913802FE0CA02ED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1">
    <w:name w:val="E0A8A7A16C754BC5B9E205B67AE5BAF4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28FEF6E419C4C9B95E6898CD3CCFE0D">
    <w:name w:val="428FEF6E419C4C9B95E6898CD3CCFE0D"/>
    <w:rsid w:val="00FD7F51"/>
  </w:style>
  <w:style w:type="paragraph" w:customStyle="1" w:styleId="9E3042138DB34C20BDF1C9C64AB2EBE7">
    <w:name w:val="9E3042138DB34C20BDF1C9C64AB2EBE7"/>
    <w:rsid w:val="00FD7F51"/>
  </w:style>
  <w:style w:type="paragraph" w:customStyle="1" w:styleId="4C6778190D1048439062B12E1F030F97">
    <w:name w:val="4C6778190D1048439062B12E1F030F97"/>
    <w:rsid w:val="00FD7F51"/>
  </w:style>
  <w:style w:type="paragraph" w:customStyle="1" w:styleId="033215ED9AF74EA5834F9B938A26CE70">
    <w:name w:val="033215ED9AF74EA5834F9B938A26CE70"/>
    <w:rsid w:val="00FD7F51"/>
  </w:style>
  <w:style w:type="paragraph" w:customStyle="1" w:styleId="4C44DBCCF05B4B8183B7F6ABDFDE2B39">
    <w:name w:val="4C44DBCCF05B4B8183B7F6ABDFDE2B39"/>
    <w:rsid w:val="00FD7F51"/>
  </w:style>
  <w:style w:type="paragraph" w:customStyle="1" w:styleId="1B6173AC590542389834507A27236388">
    <w:name w:val="1B6173AC590542389834507A27236388"/>
    <w:rsid w:val="00FD7F51"/>
  </w:style>
  <w:style w:type="paragraph" w:customStyle="1" w:styleId="D542B1E7F55740D593EB16B83AC93F73">
    <w:name w:val="D542B1E7F55740D593EB16B83AC93F73"/>
    <w:rsid w:val="00FD7F51"/>
  </w:style>
  <w:style w:type="paragraph" w:customStyle="1" w:styleId="52924C6584A34922B01FA55841FFC62C1">
    <w:name w:val="52924C6584A34922B01FA55841FFC62C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2">
    <w:name w:val="FAA9A162B19B4E9B9C7C62EC0F5F0F4E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2">
    <w:name w:val="58A9130DF40D4E378DF7C1CAF37691A2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3">
    <w:name w:val="EF77EEFC25B7425FA666C08BB4236FA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3">
    <w:name w:val="1CD33726576E4A188AC71CF76EA2D4F1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3">
    <w:name w:val="E18264AFC8774E5B9161A8BCA1B3E41C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">
    <w:name w:val="B46F3EDA1AC5456BAD9BC3687BE7FE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1">
    <w:name w:val="4C6778190D1048439062B12E1F030F97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1">
    <w:name w:val="033215ED9AF74EA5834F9B938A26CE70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3">
    <w:name w:val="0580923F74304FBB9B44D8E6739BACB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3">
    <w:name w:val="95A714C4E35D4A4CB7E00216BF02597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3">
    <w:name w:val="AD1BFCD689AE484CA9A69FA1FF1E2423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3">
    <w:name w:val="FA9BD632A746426FB11FCB3A2B1CC27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3">
    <w:name w:val="166A69DFFB65421E885F973CEFA438A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3">
    <w:name w:val="137A31CE93B848AEA5A9CC839C5A780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3">
    <w:name w:val="5A5EB7FFDE564FA59E446BAABE7A1CA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3">
    <w:name w:val="FAE3FE4B758142DA88CA797D4A6BB7D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3">
    <w:name w:val="25EDFC880C2A4A92913802FE0CA02ED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1">
    <w:name w:val="4C44DBCCF05B4B8183B7F6ABDFDE2B39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1">
    <w:name w:val="1B6173AC590542389834507A27236388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1">
    <w:name w:val="D542B1E7F55740D593EB16B83AC93F73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2">
    <w:name w:val="E0A8A7A16C754BC5B9E205B67AE5BAF4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">
    <w:name w:val="215F3691EF5F4D0189D9251F3F741899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2">
    <w:name w:val="52924C6584A34922B01FA55841FFC62C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3">
    <w:name w:val="FAA9A162B19B4E9B9C7C62EC0F5F0F4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3">
    <w:name w:val="58A9130DF40D4E378DF7C1CAF37691A2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4">
    <w:name w:val="EF77EEFC25B7425FA666C08BB4236FA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4">
    <w:name w:val="1CD33726576E4A188AC71CF76EA2D4F1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4">
    <w:name w:val="E18264AFC8774E5B9161A8BCA1B3E41C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1">
    <w:name w:val="B46F3EDA1AC5456BAD9BC3687BE7FE92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2">
    <w:name w:val="4C6778190D1048439062B12E1F030F97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2">
    <w:name w:val="033215ED9AF74EA5834F9B938A26CE70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4">
    <w:name w:val="0580923F74304FBB9B44D8E6739BACB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4">
    <w:name w:val="95A714C4E35D4A4CB7E00216BF02597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4">
    <w:name w:val="AD1BFCD689AE484CA9A69FA1FF1E2423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4">
    <w:name w:val="FA9BD632A746426FB11FCB3A2B1CC27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4">
    <w:name w:val="166A69DFFB65421E885F973CEFA438A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4">
    <w:name w:val="137A31CE93B848AEA5A9CC839C5A780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4">
    <w:name w:val="5A5EB7FFDE564FA59E446BAABE7A1CA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4">
    <w:name w:val="FAE3FE4B758142DA88CA797D4A6BB7D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4">
    <w:name w:val="25EDFC880C2A4A92913802FE0CA02ED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2">
    <w:name w:val="4C44DBCCF05B4B8183B7F6ABDFDE2B3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2">
    <w:name w:val="1B6173AC590542389834507A27236388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2">
    <w:name w:val="D542B1E7F55740D593EB16B83AC93F73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3">
    <w:name w:val="E0A8A7A16C754BC5B9E205B67AE5BAF4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1CB5B699D7D476FB19EAB593E59342B">
    <w:name w:val="71CB5B699D7D476FB19EAB593E59342B"/>
    <w:rsid w:val="00507361"/>
    <w:rPr>
      <w:lang w:val="en-US" w:eastAsia="en-US"/>
    </w:rPr>
  </w:style>
  <w:style w:type="paragraph" w:customStyle="1" w:styleId="FF98F3E2422D41B4B84C8C2AC4BD1F2E">
    <w:name w:val="FF98F3E2422D41B4B84C8C2AC4BD1F2E"/>
    <w:rsid w:val="00507361"/>
    <w:rPr>
      <w:lang w:val="en-US" w:eastAsia="en-US"/>
    </w:rPr>
  </w:style>
  <w:style w:type="paragraph" w:customStyle="1" w:styleId="5876DB7AFCD34E588540E5CB518076C3">
    <w:name w:val="5876DB7AFCD34E588540E5CB518076C3"/>
    <w:rsid w:val="00507361"/>
    <w:rPr>
      <w:lang w:val="en-US" w:eastAsia="en-US"/>
    </w:rPr>
  </w:style>
  <w:style w:type="paragraph" w:customStyle="1" w:styleId="96ACBC1082BE43269ED80D7A20A67DF3">
    <w:name w:val="96ACBC1082BE43269ED80D7A20A67DF3"/>
    <w:rsid w:val="00507361"/>
    <w:rPr>
      <w:lang w:val="en-US" w:eastAsia="en-US"/>
    </w:rPr>
  </w:style>
  <w:style w:type="paragraph" w:customStyle="1" w:styleId="FE429F7908014470A7F3675B2D266CB1">
    <w:name w:val="FE429F7908014470A7F3675B2D266CB1"/>
    <w:rsid w:val="00507361"/>
    <w:rPr>
      <w:lang w:val="en-US" w:eastAsia="en-US"/>
    </w:rPr>
  </w:style>
  <w:style w:type="paragraph" w:customStyle="1" w:styleId="215F3691EF5F4D0189D9251F3F7418992">
    <w:name w:val="215F3691EF5F4D0189D9251F3F741899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3">
    <w:name w:val="52924C6584A34922B01FA55841FFC62C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4">
    <w:name w:val="FAA9A162B19B4E9B9C7C62EC0F5F0F4E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4">
    <w:name w:val="58A9130DF40D4E378DF7C1CAF37691A2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5">
    <w:name w:val="EF77EEFC25B7425FA666C08BB4236FA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5">
    <w:name w:val="1CD33726576E4A188AC71CF76EA2D4F1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5">
    <w:name w:val="E18264AFC8774E5B9161A8BCA1B3E41C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2">
    <w:name w:val="B46F3EDA1AC5456BAD9BC3687BE7FE92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3">
    <w:name w:val="4C6778190D1048439062B12E1F030F97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3">
    <w:name w:val="033215ED9AF74EA5834F9B938A26CE70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">
    <w:name w:val="71CB5B699D7D476FB19EAB593E59342B1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1">
    <w:name w:val="FE429F7908014470A7F3675B2D266CB11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5">
    <w:name w:val="0580923F74304FBB9B44D8E6739BACB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5">
    <w:name w:val="95A714C4E35D4A4CB7E00216BF02597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5">
    <w:name w:val="AD1BFCD689AE484CA9A69FA1FF1E2423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5">
    <w:name w:val="FA9BD632A746426FB11FCB3A2B1CC27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5">
    <w:name w:val="166A69DFFB65421E885F973CEFA438A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5">
    <w:name w:val="137A31CE93B848AEA5A9CC839C5A780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5">
    <w:name w:val="5A5EB7FFDE564FA59E446BAABE7A1CA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5">
    <w:name w:val="FAE3FE4B758142DA88CA797D4A6BB7D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5">
    <w:name w:val="25EDFC880C2A4A92913802FE0CA02ED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3">
    <w:name w:val="4C44DBCCF05B4B8183B7F6ABDFDE2B39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3">
    <w:name w:val="1B6173AC590542389834507A27236388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3">
    <w:name w:val="D542B1E7F55740D593EB16B83AC93F73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4">
    <w:name w:val="E0A8A7A16C754BC5B9E205B67AE5BAF4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3">
    <w:name w:val="215F3691EF5F4D0189D9251F3F741899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4">
    <w:name w:val="52924C6584A34922B01FA55841FFC62C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5">
    <w:name w:val="FAA9A162B19B4E9B9C7C62EC0F5F0F4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5">
    <w:name w:val="58A9130DF40D4E378DF7C1CAF37691A2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6">
    <w:name w:val="EF77EEFC25B7425FA666C08BB4236FA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6">
    <w:name w:val="1CD33726576E4A188AC71CF76EA2D4F1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6">
    <w:name w:val="E18264AFC8774E5B9161A8BCA1B3E41C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3">
    <w:name w:val="B46F3EDA1AC5456BAD9BC3687BE7FE92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4">
    <w:name w:val="4C6778190D1048439062B12E1F030F97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4">
    <w:name w:val="033215ED9AF74EA5834F9B938A26CE70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2">
    <w:name w:val="71CB5B699D7D476FB19EAB593E59342B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2">
    <w:name w:val="FE429F7908014470A7F3675B2D266CB1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6">
    <w:name w:val="0580923F74304FBB9B44D8E6739BACB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6">
    <w:name w:val="95A714C4E35D4A4CB7E00216BF02597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6">
    <w:name w:val="AD1BFCD689AE484CA9A69FA1FF1E2423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6">
    <w:name w:val="FA9BD632A746426FB11FCB3A2B1CC27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6">
    <w:name w:val="166A69DFFB65421E885F973CEFA438A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6">
    <w:name w:val="137A31CE93B848AEA5A9CC839C5A780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6">
    <w:name w:val="5A5EB7FFDE564FA59E446BAABE7A1CA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6">
    <w:name w:val="FAE3FE4B758142DA88CA797D4A6BB7D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6">
    <w:name w:val="25EDFC880C2A4A92913802FE0CA02ED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4">
    <w:name w:val="4C44DBCCF05B4B8183B7F6ABDFDE2B39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4">
    <w:name w:val="1B6173AC590542389834507A27236388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4">
    <w:name w:val="D542B1E7F55740D593EB16B83AC93F73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5">
    <w:name w:val="E0A8A7A16C754BC5B9E205B67AE5BAF4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4">
    <w:name w:val="215F3691EF5F4D0189D9251F3F741899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5">
    <w:name w:val="52924C6584A34922B01FA55841FFC62C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6">
    <w:name w:val="FAA9A162B19B4E9B9C7C62EC0F5F0F4E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6">
    <w:name w:val="58A9130DF40D4E378DF7C1CAF37691A2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7">
    <w:name w:val="EF77EEFC25B7425FA666C08BB4236FA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7">
    <w:name w:val="1CD33726576E4A188AC71CF76EA2D4F1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7">
    <w:name w:val="E18264AFC8774E5B9161A8BCA1B3E41C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4">
    <w:name w:val="B46F3EDA1AC5456BAD9BC3687BE7FE924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5">
    <w:name w:val="4C6778190D1048439062B12E1F030F97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5">
    <w:name w:val="033215ED9AF74EA5834F9B938A26CE70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3">
    <w:name w:val="71CB5B699D7D476FB19EAB593E59342B3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3">
    <w:name w:val="FE429F7908014470A7F3675B2D266CB13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7">
    <w:name w:val="0580923F74304FBB9B44D8E6739BACB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7">
    <w:name w:val="95A714C4E35D4A4CB7E00216BF02597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7">
    <w:name w:val="AD1BFCD689AE484CA9A69FA1FF1E2423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7">
    <w:name w:val="FA9BD632A746426FB11FCB3A2B1CC27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7">
    <w:name w:val="166A69DFFB65421E885F973CEFA438A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7">
    <w:name w:val="137A31CE93B848AEA5A9CC839C5A780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7">
    <w:name w:val="5A5EB7FFDE564FA59E446BAABE7A1CA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7">
    <w:name w:val="FAE3FE4B758142DA88CA797D4A6BB7D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7">
    <w:name w:val="25EDFC880C2A4A92913802FE0CA02ED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5">
    <w:name w:val="4C44DBCCF05B4B8183B7F6ABDFDE2B39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5">
    <w:name w:val="1B6173AC590542389834507A27236388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5">
    <w:name w:val="D542B1E7F55740D593EB16B83AC93F73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6">
    <w:name w:val="E0A8A7A16C754BC5B9E205B67AE5BAF4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">
    <w:name w:val="2620BDA7739F4727AFCB9D5772D80ACB"/>
    <w:rsid w:val="007D6109"/>
    <w:rPr>
      <w:lang w:val="en-US" w:eastAsia="en-US"/>
    </w:rPr>
  </w:style>
  <w:style w:type="paragraph" w:customStyle="1" w:styleId="FF7B8FB92BB14CE180CAD0964AA5080E">
    <w:name w:val="FF7B8FB92BB14CE180CAD0964AA5080E"/>
    <w:rsid w:val="007D6109"/>
    <w:rPr>
      <w:lang w:val="en-US" w:eastAsia="en-US"/>
    </w:rPr>
  </w:style>
  <w:style w:type="paragraph" w:customStyle="1" w:styleId="DD423A9635064FC99CFF6E78BAA90453">
    <w:name w:val="DD423A9635064FC99CFF6E78BAA90453"/>
    <w:rsid w:val="007D6109"/>
    <w:rPr>
      <w:lang w:val="en-US" w:eastAsia="en-US"/>
    </w:rPr>
  </w:style>
  <w:style w:type="paragraph" w:customStyle="1" w:styleId="9E234753AC8249978E315D9D02AAE075">
    <w:name w:val="9E234753AC8249978E315D9D02AAE075"/>
    <w:rsid w:val="007D6109"/>
    <w:rPr>
      <w:lang w:val="en-US" w:eastAsia="en-US"/>
    </w:rPr>
  </w:style>
  <w:style w:type="paragraph" w:customStyle="1" w:styleId="797F7FA47C5E4F76AB5009533FFB56AF">
    <w:name w:val="797F7FA47C5E4F76AB5009533FFB56AF"/>
    <w:rsid w:val="007D6109"/>
    <w:rPr>
      <w:lang w:val="en-US" w:eastAsia="en-US"/>
    </w:rPr>
  </w:style>
  <w:style w:type="paragraph" w:customStyle="1" w:styleId="EB97380198E9436BB138D2F27313FA1B">
    <w:name w:val="EB97380198E9436BB138D2F27313FA1B"/>
    <w:rsid w:val="007D6109"/>
    <w:rPr>
      <w:lang w:val="en-US" w:eastAsia="en-US"/>
    </w:rPr>
  </w:style>
  <w:style w:type="paragraph" w:customStyle="1" w:styleId="D0D659605AC3438FAC661CC503ED0905">
    <w:name w:val="D0D659605AC3438FAC661CC503ED0905"/>
    <w:rsid w:val="007D6109"/>
    <w:rPr>
      <w:lang w:val="en-US" w:eastAsia="en-US"/>
    </w:rPr>
  </w:style>
  <w:style w:type="paragraph" w:customStyle="1" w:styleId="215F3691EF5F4D0189D9251F3F7418995">
    <w:name w:val="215F3691EF5F4D0189D9251F3F741899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6">
    <w:name w:val="52924C6584A34922B01FA55841FFC62C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7">
    <w:name w:val="FAA9A162B19B4E9B9C7C62EC0F5F0F4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7">
    <w:name w:val="58A9130DF40D4E378DF7C1CAF37691A2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8">
    <w:name w:val="EF77EEFC25B7425FA666C08BB4236FA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8">
    <w:name w:val="1CD33726576E4A188AC71CF76EA2D4F1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8">
    <w:name w:val="E18264AFC8774E5B9161A8BCA1B3E41C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">
    <w:name w:val="2620BDA7739F4727AFCB9D5772D80AC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">
    <w:name w:val="FF7B8FB92BB14CE180CAD0964AA5080E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">
    <w:name w:val="DD423A9635064FC99CFF6E78BAA90453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4">
    <w:name w:val="71CB5B699D7D476FB19EAB593E59342B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">
    <w:name w:val="9E234753AC8249978E315D9D02AAE07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8">
    <w:name w:val="0580923F74304FBB9B44D8E6739BACB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8">
    <w:name w:val="95A714C4E35D4A4CB7E00216BF02597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8">
    <w:name w:val="AD1BFCD689AE484CA9A69FA1FF1E2423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8">
    <w:name w:val="FA9BD632A746426FB11FCB3A2B1CC27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8">
    <w:name w:val="166A69DFFB65421E885F973CEFA438A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8">
    <w:name w:val="137A31CE93B848AEA5A9CC839C5A780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8">
    <w:name w:val="5A5EB7FFDE564FA59E446BAABE7A1CA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8">
    <w:name w:val="FAE3FE4B758142DA88CA797D4A6BB7D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8">
    <w:name w:val="25EDFC880C2A4A92913802FE0CA02ED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">
    <w:name w:val="797F7FA47C5E4F76AB5009533FFB56AF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">
    <w:name w:val="EB97380198E9436BB138D2F27313FA1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">
    <w:name w:val="D0D659605AC3438FAC661CC503ED090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7">
    <w:name w:val="E0A8A7A16C754BC5B9E205B67AE5BAF4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6">
    <w:name w:val="215F3691EF5F4D0189D9251F3F7418996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7">
    <w:name w:val="52924C6584A34922B01FA55841FFC62C7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8">
    <w:name w:val="FAA9A162B19B4E9B9C7C62EC0F5F0F4E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8">
    <w:name w:val="58A9130DF40D4E378DF7C1CAF37691A2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9">
    <w:name w:val="EF77EEFC25B7425FA666C08BB4236FA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9">
    <w:name w:val="1CD33726576E4A188AC71CF76EA2D4F1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9">
    <w:name w:val="E18264AFC8774E5B9161A8BCA1B3E41C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2">
    <w:name w:val="2620BDA7739F4727AFCB9D5772D80AC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2">
    <w:name w:val="FF7B8FB92BB14CE180CAD0964AA5080E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2">
    <w:name w:val="DD423A9635064FC99CFF6E78BAA90453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5">
    <w:name w:val="71CB5B699D7D476FB19EAB593E59342B5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2">
    <w:name w:val="9E234753AC8249978E315D9D02AAE07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9">
    <w:name w:val="0580923F74304FBB9B44D8E6739BACB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9">
    <w:name w:val="95A714C4E35D4A4CB7E00216BF02597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9">
    <w:name w:val="AD1BFCD689AE484CA9A69FA1FF1E2423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9">
    <w:name w:val="FA9BD632A746426FB11FCB3A2B1CC27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9">
    <w:name w:val="166A69DFFB65421E885F973CEFA438A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9">
    <w:name w:val="137A31CE93B848AEA5A9CC839C5A780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9">
    <w:name w:val="5A5EB7FFDE564FA59E446BAABE7A1CA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9">
    <w:name w:val="FAE3FE4B758142DA88CA797D4A6BB7D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9">
    <w:name w:val="25EDFC880C2A4A92913802FE0CA02ED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2">
    <w:name w:val="797F7FA47C5E4F76AB5009533FFB56AF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2">
    <w:name w:val="EB97380198E9436BB138D2F27313FA1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2">
    <w:name w:val="D0D659605AC3438FAC661CC503ED090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8">
    <w:name w:val="E0A8A7A16C754BC5B9E205B67AE5BAF4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7">
    <w:name w:val="215F3691EF5F4D0189D9251F3F7418997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8">
    <w:name w:val="52924C6584A34922B01FA55841FFC62C8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9">
    <w:name w:val="FAA9A162B19B4E9B9C7C62EC0F5F0F4E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9">
    <w:name w:val="58A9130DF40D4E378DF7C1CAF37691A2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0">
    <w:name w:val="EF77EEFC25B7425FA666C08BB4236FA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0">
    <w:name w:val="1CD33726576E4A188AC71CF76EA2D4F1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0">
    <w:name w:val="E18264AFC8774E5B9161A8BCA1B3E41C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3">
    <w:name w:val="2620BDA7739F4727AFCB9D5772D80AC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3">
    <w:name w:val="FF7B8FB92BB14CE180CAD0964AA5080E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3">
    <w:name w:val="DD423A9635064FC99CFF6E78BAA90453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6">
    <w:name w:val="71CB5B699D7D476FB19EAB593E59342B6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3">
    <w:name w:val="9E234753AC8249978E315D9D02AAE07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0">
    <w:name w:val="0580923F74304FBB9B44D8E6739BACB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0">
    <w:name w:val="95A714C4E35D4A4CB7E00216BF02597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0">
    <w:name w:val="AD1BFCD689AE484CA9A69FA1FF1E2423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0">
    <w:name w:val="FA9BD632A746426FB11FCB3A2B1CC27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0">
    <w:name w:val="166A69DFFB65421E885F973CEFA438A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0">
    <w:name w:val="137A31CE93B848AEA5A9CC839C5A780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0">
    <w:name w:val="5A5EB7FFDE564FA59E446BAABE7A1CA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0">
    <w:name w:val="FAE3FE4B758142DA88CA797D4A6BB7D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0">
    <w:name w:val="25EDFC880C2A4A92913802FE0CA02ED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3">
    <w:name w:val="797F7FA47C5E4F76AB5009533FFB56AF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3">
    <w:name w:val="EB97380198E9436BB138D2F27313FA1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3">
    <w:name w:val="D0D659605AC3438FAC661CC503ED090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9">
    <w:name w:val="E0A8A7A16C754BC5B9E205B67AE5BAF4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8">
    <w:name w:val="215F3691EF5F4D0189D9251F3F741899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9">
    <w:name w:val="52924C6584A34922B01FA55841FFC62C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0">
    <w:name w:val="FAA9A162B19B4E9B9C7C62EC0F5F0F4E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0">
    <w:name w:val="58A9130DF40D4E378DF7C1CAF37691A2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1">
    <w:name w:val="EF77EEFC25B7425FA666C08BB4236FA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1">
    <w:name w:val="1CD33726576E4A188AC71CF76EA2D4F1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1">
    <w:name w:val="E18264AFC8774E5B9161A8BCA1B3E41C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4">
    <w:name w:val="2620BDA7739F4727AFCB9D5772D80AC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4">
    <w:name w:val="FF7B8FB92BB14CE180CAD0964AA5080E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4">
    <w:name w:val="DD423A9635064FC99CFF6E78BAA90453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7">
    <w:name w:val="71CB5B699D7D476FB19EAB593E59342B7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4">
    <w:name w:val="9E234753AC8249978E315D9D02AAE07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1">
    <w:name w:val="0580923F74304FBB9B44D8E6739BACB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1">
    <w:name w:val="95A714C4E35D4A4CB7E00216BF02597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1">
    <w:name w:val="AD1BFCD689AE484CA9A69FA1FF1E2423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1">
    <w:name w:val="FA9BD632A746426FB11FCB3A2B1CC27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1">
    <w:name w:val="166A69DFFB65421E885F973CEFA438A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1">
    <w:name w:val="137A31CE93B848AEA5A9CC839C5A780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1">
    <w:name w:val="5A5EB7FFDE564FA59E446BAABE7A1CA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1">
    <w:name w:val="FAE3FE4B758142DA88CA797D4A6BB7D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1">
    <w:name w:val="25EDFC880C2A4A92913802FE0CA02ED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4">
    <w:name w:val="797F7FA47C5E4F76AB5009533FFB56AF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4">
    <w:name w:val="EB97380198E9436BB138D2F27313FA1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4">
    <w:name w:val="D0D659605AC3438FAC661CC503ED090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0">
    <w:name w:val="E0A8A7A16C754BC5B9E205B67AE5BAF4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9">
    <w:name w:val="215F3691EF5F4D0189D9251F3F741899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0">
    <w:name w:val="52924C6584A34922B01FA55841FFC62C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1">
    <w:name w:val="FAA9A162B19B4E9B9C7C62EC0F5F0F4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1">
    <w:name w:val="58A9130DF40D4E378DF7C1CAF37691A2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2">
    <w:name w:val="EF77EEFC25B7425FA666C08BB4236FA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2">
    <w:name w:val="1CD33726576E4A188AC71CF76EA2D4F1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2">
    <w:name w:val="E18264AFC8774E5B9161A8BCA1B3E41C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5">
    <w:name w:val="2620BDA7739F4727AFCB9D5772D80AC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5">
    <w:name w:val="FF7B8FB92BB14CE180CAD0964AA5080E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5">
    <w:name w:val="DD423A9635064FC99CFF6E78BAA90453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8">
    <w:name w:val="71CB5B699D7D476FB19EAB593E59342B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5">
    <w:name w:val="9E234753AC8249978E315D9D02AAE07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2">
    <w:name w:val="0580923F74304FBB9B44D8E6739BACB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2">
    <w:name w:val="95A714C4E35D4A4CB7E00216BF02597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2">
    <w:name w:val="AD1BFCD689AE484CA9A69FA1FF1E2423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2">
    <w:name w:val="FA9BD632A746426FB11FCB3A2B1CC27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2">
    <w:name w:val="166A69DFFB65421E885F973CEFA438A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2">
    <w:name w:val="137A31CE93B848AEA5A9CC839C5A780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2">
    <w:name w:val="5A5EB7FFDE564FA59E446BAABE7A1CA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2">
    <w:name w:val="FAE3FE4B758142DA88CA797D4A6BB7D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2">
    <w:name w:val="25EDFC880C2A4A92913802FE0CA02ED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5">
    <w:name w:val="797F7FA47C5E4F76AB5009533FFB56AF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5">
    <w:name w:val="EB97380198E9436BB138D2F27313FA1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5">
    <w:name w:val="D0D659605AC3438FAC661CC503ED090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1">
    <w:name w:val="E0A8A7A16C754BC5B9E205B67AE5BAF4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0">
    <w:name w:val="215F3691EF5F4D0189D9251F3F741899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1">
    <w:name w:val="52924C6584A34922B01FA55841FFC62C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2">
    <w:name w:val="FAA9A162B19B4E9B9C7C62EC0F5F0F4E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2">
    <w:name w:val="58A9130DF40D4E378DF7C1CAF37691A2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3">
    <w:name w:val="EF77EEFC25B7425FA666C08BB4236FA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3">
    <w:name w:val="1CD33726576E4A188AC71CF76EA2D4F1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3">
    <w:name w:val="E18264AFC8774E5B9161A8BCA1B3E41C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6">
    <w:name w:val="2620BDA7739F4727AFCB9D5772D80AC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6">
    <w:name w:val="FF7B8FB92BB14CE180CAD0964AA5080E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6">
    <w:name w:val="DD423A9635064FC99CFF6E78BAA90453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9">
    <w:name w:val="71CB5B699D7D476FB19EAB593E59342B9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6">
    <w:name w:val="9E234753AC8249978E315D9D02AAE07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3">
    <w:name w:val="0580923F74304FBB9B44D8E6739BACB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3">
    <w:name w:val="95A714C4E35D4A4CB7E00216BF02597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3">
    <w:name w:val="AD1BFCD689AE484CA9A69FA1FF1E2423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3">
    <w:name w:val="FA9BD632A746426FB11FCB3A2B1CC27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3">
    <w:name w:val="166A69DFFB65421E885F973CEFA438A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3">
    <w:name w:val="137A31CE93B848AEA5A9CC839C5A780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3">
    <w:name w:val="5A5EB7FFDE564FA59E446BAABE7A1CA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3">
    <w:name w:val="FAE3FE4B758142DA88CA797D4A6BB7D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3">
    <w:name w:val="25EDFC880C2A4A92913802FE0CA02ED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6">
    <w:name w:val="797F7FA47C5E4F76AB5009533FFB56AF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6">
    <w:name w:val="EB97380198E9436BB138D2F27313FA1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6">
    <w:name w:val="D0D659605AC3438FAC661CC503ED090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2">
    <w:name w:val="E0A8A7A16C754BC5B9E205B67AE5BAF4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1">
    <w:name w:val="215F3691EF5F4D0189D9251F3F741899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2">
    <w:name w:val="52924C6584A34922B01FA55841FFC62C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3">
    <w:name w:val="FAA9A162B19B4E9B9C7C62EC0F5F0F4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3">
    <w:name w:val="58A9130DF40D4E378DF7C1CAF37691A2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4">
    <w:name w:val="EF77EEFC25B7425FA666C08BB4236FA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4">
    <w:name w:val="1CD33726576E4A188AC71CF76EA2D4F1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4">
    <w:name w:val="E18264AFC8774E5B9161A8BCA1B3E41C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7">
    <w:name w:val="2620BDA7739F4727AFCB9D5772D80AC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7">
    <w:name w:val="FF7B8FB92BB14CE180CAD0964AA5080E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7">
    <w:name w:val="DD423A9635064FC99CFF6E78BAA90453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0">
    <w:name w:val="71CB5B699D7D476FB19EAB593E59342B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7">
    <w:name w:val="9E234753AC8249978E315D9D02AAE07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4">
    <w:name w:val="0580923F74304FBB9B44D8E6739BACB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4">
    <w:name w:val="95A714C4E35D4A4CB7E00216BF02597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4">
    <w:name w:val="AD1BFCD689AE484CA9A69FA1FF1E2423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4">
    <w:name w:val="FA9BD632A746426FB11FCB3A2B1CC27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4">
    <w:name w:val="166A69DFFB65421E885F973CEFA438A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4">
    <w:name w:val="137A31CE93B848AEA5A9CC839C5A780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4">
    <w:name w:val="5A5EB7FFDE564FA59E446BAABE7A1CA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4">
    <w:name w:val="FAE3FE4B758142DA88CA797D4A6BB7D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4">
    <w:name w:val="25EDFC880C2A4A92913802FE0CA02ED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7">
    <w:name w:val="797F7FA47C5E4F76AB5009533FFB56AF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7">
    <w:name w:val="EB97380198E9436BB138D2F27313FA1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7">
    <w:name w:val="D0D659605AC3438FAC661CC503ED090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3">
    <w:name w:val="E0A8A7A16C754BC5B9E205B67AE5BAF4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2">
    <w:name w:val="215F3691EF5F4D0189D9251F3F74189912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3">
    <w:name w:val="52924C6584A34922B01FA55841FFC62C13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4">
    <w:name w:val="FAA9A162B19B4E9B9C7C62EC0F5F0F4E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4">
    <w:name w:val="58A9130DF40D4E378DF7C1CAF37691A2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5">
    <w:name w:val="EF77EEFC25B7425FA666C08BB4236FA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5">
    <w:name w:val="1CD33726576E4A188AC71CF76EA2D4F1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5">
    <w:name w:val="E18264AFC8774E5B9161A8BCA1B3E41C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8">
    <w:name w:val="2620BDA7739F4727AFCB9D5772D80AC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8">
    <w:name w:val="FF7B8FB92BB14CE180CAD0964AA5080E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8">
    <w:name w:val="DD423A9635064FC99CFF6E78BAA90453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1">
    <w:name w:val="71CB5B699D7D476FB19EAB593E59342B11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8">
    <w:name w:val="9E234753AC8249978E315D9D02AAE07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5">
    <w:name w:val="0580923F74304FBB9B44D8E6739BACB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5">
    <w:name w:val="95A714C4E35D4A4CB7E00216BF02597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5">
    <w:name w:val="AD1BFCD689AE484CA9A69FA1FF1E2423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5">
    <w:name w:val="FA9BD632A746426FB11FCB3A2B1CC27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5">
    <w:name w:val="166A69DFFB65421E885F973CEFA438A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5">
    <w:name w:val="137A31CE93B848AEA5A9CC839C5A780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5">
    <w:name w:val="5A5EB7FFDE564FA59E446BAABE7A1CA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5">
    <w:name w:val="FAE3FE4B758142DA88CA797D4A6BB7D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5">
    <w:name w:val="25EDFC880C2A4A92913802FE0CA02ED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8">
    <w:name w:val="797F7FA47C5E4F76AB5009533FFB56AF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8">
    <w:name w:val="EB97380198E9436BB138D2F27313FA1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8">
    <w:name w:val="D0D659605AC3438FAC661CC503ED090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4">
    <w:name w:val="E0A8A7A16C754BC5B9E205B67AE5BAF4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B0"/>
    <w:rPr>
      <w:color w:val="808080"/>
    </w:rPr>
  </w:style>
  <w:style w:type="paragraph" w:customStyle="1" w:styleId="62A540046B0E4F35861A0F8F3098D1B9">
    <w:name w:val="62A540046B0E4F35861A0F8F3098D1B9"/>
    <w:rsid w:val="00D33941"/>
  </w:style>
  <w:style w:type="paragraph" w:customStyle="1" w:styleId="3DABA6F3A57241A2AB4DC283DD752017">
    <w:name w:val="3DABA6F3A57241A2AB4DC283DD752017"/>
    <w:rsid w:val="00D33941"/>
  </w:style>
  <w:style w:type="paragraph" w:customStyle="1" w:styleId="222360BE88CB43D9BC9670175DF0D61B">
    <w:name w:val="222360BE88CB43D9BC9670175DF0D61B"/>
    <w:rsid w:val="00D33941"/>
  </w:style>
  <w:style w:type="paragraph" w:customStyle="1" w:styleId="D689040A0B9F483BA1CDD7AB58D649FB">
    <w:name w:val="D689040A0B9F483BA1CDD7AB58D649FB"/>
    <w:rsid w:val="00D33941"/>
  </w:style>
  <w:style w:type="paragraph" w:customStyle="1" w:styleId="831B45EB713944709754CF2D6B3F8FD1">
    <w:name w:val="831B45EB713944709754CF2D6B3F8FD1"/>
    <w:rsid w:val="00D33941"/>
  </w:style>
  <w:style w:type="paragraph" w:customStyle="1" w:styleId="E5B602C1C49841D28A6A870EAB591D15">
    <w:name w:val="E5B602C1C49841D28A6A870EAB591D15"/>
    <w:rsid w:val="00D33941"/>
  </w:style>
  <w:style w:type="paragraph" w:customStyle="1" w:styleId="EF77EEFC25B7425FA666C08BB4236FA0">
    <w:name w:val="EF77EEFC25B7425FA666C08BB4236FA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">
    <w:name w:val="1CD33726576E4A188AC71CF76EA2D4F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">
    <w:name w:val="E18264AFC8774E5B9161A8BCA1B3E41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">
    <w:name w:val="0580923F74304FBB9B44D8E6739BACB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">
    <w:name w:val="95A714C4E35D4A4CB7E00216BF02597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">
    <w:name w:val="AD1BFCD689AE484CA9A69FA1FF1E2423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">
    <w:name w:val="FA9BD632A746426FB11FCB3A2B1CC27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">
    <w:name w:val="166A69DFFB65421E885F973CEFA438A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">
    <w:name w:val="137A31CE93B848AEA5A9CC839C5A780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">
    <w:name w:val="5A5EB7FFDE564FA59E446BAABE7A1CA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">
    <w:name w:val="FAE3FE4B758142DA88CA797D4A6BB7D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">
    <w:name w:val="25EDFC880C2A4A92913802FE0CA02ED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">
    <w:name w:val="215F3691EF5F4D0189D9251F3F741899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">
    <w:name w:val="FAA9A162B19B4E9B9C7C62EC0F5F0F4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">
    <w:name w:val="58A9130DF40D4E378DF7C1CAF37691A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">
    <w:name w:val="EF77EEFC25B7425FA666C08BB4236FA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">
    <w:name w:val="1CD33726576E4A188AC71CF76EA2D4F1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">
    <w:name w:val="E18264AFC8774E5B9161A8BCA1B3E41C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1">
    <w:name w:val="0580923F74304FBB9B44D8E6739BACB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">
    <w:name w:val="95A714C4E35D4A4CB7E00216BF02597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">
    <w:name w:val="AD1BFCD689AE484CA9A69FA1FF1E2423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">
    <w:name w:val="FA9BD632A746426FB11FCB3A2B1CC27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">
    <w:name w:val="166A69DFFB65421E885F973CEFA438A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">
    <w:name w:val="137A31CE93B848AEA5A9CC839C5A780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">
    <w:name w:val="5A5EB7FFDE564FA59E446BAABE7A1CA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">
    <w:name w:val="FAE3FE4B758142DA88CA797D4A6BB7D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">
    <w:name w:val="25EDFC880C2A4A92913802FE0CA02ED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">
    <w:name w:val="E0A8A7A16C754BC5B9E205B67AE5BAF4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">
    <w:name w:val="52924C6584A34922B01FA55841FFC62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">
    <w:name w:val="FAA9A162B19B4E9B9C7C62EC0F5F0F4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">
    <w:name w:val="58A9130DF40D4E378DF7C1CAF37691A2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2">
    <w:name w:val="EF77EEFC25B7425FA666C08BB4236FA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2">
    <w:name w:val="1CD33726576E4A188AC71CF76EA2D4F1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2">
    <w:name w:val="E18264AFC8774E5B9161A8BCA1B3E41C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2">
    <w:name w:val="0580923F74304FBB9B44D8E6739BACB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2">
    <w:name w:val="95A714C4E35D4A4CB7E00216BF02597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2">
    <w:name w:val="AD1BFCD689AE484CA9A69FA1FF1E2423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2">
    <w:name w:val="FA9BD632A746426FB11FCB3A2B1CC27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2">
    <w:name w:val="166A69DFFB65421E885F973CEFA438A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2">
    <w:name w:val="137A31CE93B848AEA5A9CC839C5A780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2">
    <w:name w:val="5A5EB7FFDE564FA59E446BAABE7A1CA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2">
    <w:name w:val="FAE3FE4B758142DA88CA797D4A6BB7D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2">
    <w:name w:val="25EDFC880C2A4A92913802FE0CA02ED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1">
    <w:name w:val="E0A8A7A16C754BC5B9E205B67AE5BAF4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28FEF6E419C4C9B95E6898CD3CCFE0D">
    <w:name w:val="428FEF6E419C4C9B95E6898CD3CCFE0D"/>
    <w:rsid w:val="00FD7F51"/>
  </w:style>
  <w:style w:type="paragraph" w:customStyle="1" w:styleId="9E3042138DB34C20BDF1C9C64AB2EBE7">
    <w:name w:val="9E3042138DB34C20BDF1C9C64AB2EBE7"/>
    <w:rsid w:val="00FD7F51"/>
  </w:style>
  <w:style w:type="paragraph" w:customStyle="1" w:styleId="4C6778190D1048439062B12E1F030F97">
    <w:name w:val="4C6778190D1048439062B12E1F030F97"/>
    <w:rsid w:val="00FD7F51"/>
  </w:style>
  <w:style w:type="paragraph" w:customStyle="1" w:styleId="033215ED9AF74EA5834F9B938A26CE70">
    <w:name w:val="033215ED9AF74EA5834F9B938A26CE70"/>
    <w:rsid w:val="00FD7F51"/>
  </w:style>
  <w:style w:type="paragraph" w:customStyle="1" w:styleId="4C44DBCCF05B4B8183B7F6ABDFDE2B39">
    <w:name w:val="4C44DBCCF05B4B8183B7F6ABDFDE2B39"/>
    <w:rsid w:val="00FD7F51"/>
  </w:style>
  <w:style w:type="paragraph" w:customStyle="1" w:styleId="1B6173AC590542389834507A27236388">
    <w:name w:val="1B6173AC590542389834507A27236388"/>
    <w:rsid w:val="00FD7F51"/>
  </w:style>
  <w:style w:type="paragraph" w:customStyle="1" w:styleId="D542B1E7F55740D593EB16B83AC93F73">
    <w:name w:val="D542B1E7F55740D593EB16B83AC93F73"/>
    <w:rsid w:val="00FD7F51"/>
  </w:style>
  <w:style w:type="paragraph" w:customStyle="1" w:styleId="52924C6584A34922B01FA55841FFC62C1">
    <w:name w:val="52924C6584A34922B01FA55841FFC62C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2">
    <w:name w:val="FAA9A162B19B4E9B9C7C62EC0F5F0F4E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2">
    <w:name w:val="58A9130DF40D4E378DF7C1CAF37691A2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3">
    <w:name w:val="EF77EEFC25B7425FA666C08BB4236FA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3">
    <w:name w:val="1CD33726576E4A188AC71CF76EA2D4F1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3">
    <w:name w:val="E18264AFC8774E5B9161A8BCA1B3E41C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">
    <w:name w:val="B46F3EDA1AC5456BAD9BC3687BE7FE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1">
    <w:name w:val="4C6778190D1048439062B12E1F030F97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1">
    <w:name w:val="033215ED9AF74EA5834F9B938A26CE70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3">
    <w:name w:val="0580923F74304FBB9B44D8E6739BACB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3">
    <w:name w:val="95A714C4E35D4A4CB7E00216BF02597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3">
    <w:name w:val="AD1BFCD689AE484CA9A69FA1FF1E2423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3">
    <w:name w:val="FA9BD632A746426FB11FCB3A2B1CC27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3">
    <w:name w:val="166A69DFFB65421E885F973CEFA438A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3">
    <w:name w:val="137A31CE93B848AEA5A9CC839C5A780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3">
    <w:name w:val="5A5EB7FFDE564FA59E446BAABE7A1CA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3">
    <w:name w:val="FAE3FE4B758142DA88CA797D4A6BB7D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3">
    <w:name w:val="25EDFC880C2A4A92913802FE0CA02ED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1">
    <w:name w:val="4C44DBCCF05B4B8183B7F6ABDFDE2B39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1">
    <w:name w:val="1B6173AC590542389834507A27236388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1">
    <w:name w:val="D542B1E7F55740D593EB16B83AC93F73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2">
    <w:name w:val="E0A8A7A16C754BC5B9E205B67AE5BAF4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">
    <w:name w:val="215F3691EF5F4D0189D9251F3F741899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2">
    <w:name w:val="52924C6584A34922B01FA55841FFC62C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3">
    <w:name w:val="FAA9A162B19B4E9B9C7C62EC0F5F0F4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3">
    <w:name w:val="58A9130DF40D4E378DF7C1CAF37691A2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4">
    <w:name w:val="EF77EEFC25B7425FA666C08BB4236FA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4">
    <w:name w:val="1CD33726576E4A188AC71CF76EA2D4F1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4">
    <w:name w:val="E18264AFC8774E5B9161A8BCA1B3E41C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1">
    <w:name w:val="B46F3EDA1AC5456BAD9BC3687BE7FE92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2">
    <w:name w:val="4C6778190D1048439062B12E1F030F97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2">
    <w:name w:val="033215ED9AF74EA5834F9B938A26CE70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4">
    <w:name w:val="0580923F74304FBB9B44D8E6739BACB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4">
    <w:name w:val="95A714C4E35D4A4CB7E00216BF02597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4">
    <w:name w:val="AD1BFCD689AE484CA9A69FA1FF1E2423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4">
    <w:name w:val="FA9BD632A746426FB11FCB3A2B1CC27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4">
    <w:name w:val="166A69DFFB65421E885F973CEFA438A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4">
    <w:name w:val="137A31CE93B848AEA5A9CC839C5A780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4">
    <w:name w:val="5A5EB7FFDE564FA59E446BAABE7A1CA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4">
    <w:name w:val="FAE3FE4B758142DA88CA797D4A6BB7D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4">
    <w:name w:val="25EDFC880C2A4A92913802FE0CA02ED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2">
    <w:name w:val="4C44DBCCF05B4B8183B7F6ABDFDE2B3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2">
    <w:name w:val="1B6173AC590542389834507A27236388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2">
    <w:name w:val="D542B1E7F55740D593EB16B83AC93F73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3">
    <w:name w:val="E0A8A7A16C754BC5B9E205B67AE5BAF4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1CB5B699D7D476FB19EAB593E59342B">
    <w:name w:val="71CB5B699D7D476FB19EAB593E59342B"/>
    <w:rsid w:val="00507361"/>
    <w:rPr>
      <w:lang w:val="en-US" w:eastAsia="en-US"/>
    </w:rPr>
  </w:style>
  <w:style w:type="paragraph" w:customStyle="1" w:styleId="FF98F3E2422D41B4B84C8C2AC4BD1F2E">
    <w:name w:val="FF98F3E2422D41B4B84C8C2AC4BD1F2E"/>
    <w:rsid w:val="00507361"/>
    <w:rPr>
      <w:lang w:val="en-US" w:eastAsia="en-US"/>
    </w:rPr>
  </w:style>
  <w:style w:type="paragraph" w:customStyle="1" w:styleId="5876DB7AFCD34E588540E5CB518076C3">
    <w:name w:val="5876DB7AFCD34E588540E5CB518076C3"/>
    <w:rsid w:val="00507361"/>
    <w:rPr>
      <w:lang w:val="en-US" w:eastAsia="en-US"/>
    </w:rPr>
  </w:style>
  <w:style w:type="paragraph" w:customStyle="1" w:styleId="96ACBC1082BE43269ED80D7A20A67DF3">
    <w:name w:val="96ACBC1082BE43269ED80D7A20A67DF3"/>
    <w:rsid w:val="00507361"/>
    <w:rPr>
      <w:lang w:val="en-US" w:eastAsia="en-US"/>
    </w:rPr>
  </w:style>
  <w:style w:type="paragraph" w:customStyle="1" w:styleId="FE429F7908014470A7F3675B2D266CB1">
    <w:name w:val="FE429F7908014470A7F3675B2D266CB1"/>
    <w:rsid w:val="00507361"/>
    <w:rPr>
      <w:lang w:val="en-US" w:eastAsia="en-US"/>
    </w:rPr>
  </w:style>
  <w:style w:type="paragraph" w:customStyle="1" w:styleId="215F3691EF5F4D0189D9251F3F7418992">
    <w:name w:val="215F3691EF5F4D0189D9251F3F741899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3">
    <w:name w:val="52924C6584A34922B01FA55841FFC62C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4">
    <w:name w:val="FAA9A162B19B4E9B9C7C62EC0F5F0F4E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4">
    <w:name w:val="58A9130DF40D4E378DF7C1CAF37691A2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5">
    <w:name w:val="EF77EEFC25B7425FA666C08BB4236FA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5">
    <w:name w:val="1CD33726576E4A188AC71CF76EA2D4F1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5">
    <w:name w:val="E18264AFC8774E5B9161A8BCA1B3E41C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2">
    <w:name w:val="B46F3EDA1AC5456BAD9BC3687BE7FE92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3">
    <w:name w:val="4C6778190D1048439062B12E1F030F97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3">
    <w:name w:val="033215ED9AF74EA5834F9B938A26CE70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">
    <w:name w:val="71CB5B699D7D476FB19EAB593E59342B1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1">
    <w:name w:val="FE429F7908014470A7F3675B2D266CB11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5">
    <w:name w:val="0580923F74304FBB9B44D8E6739BACB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5">
    <w:name w:val="95A714C4E35D4A4CB7E00216BF02597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5">
    <w:name w:val="AD1BFCD689AE484CA9A69FA1FF1E2423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5">
    <w:name w:val="FA9BD632A746426FB11FCB3A2B1CC27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5">
    <w:name w:val="166A69DFFB65421E885F973CEFA438A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5">
    <w:name w:val="137A31CE93B848AEA5A9CC839C5A780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5">
    <w:name w:val="5A5EB7FFDE564FA59E446BAABE7A1CA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5">
    <w:name w:val="FAE3FE4B758142DA88CA797D4A6BB7D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5">
    <w:name w:val="25EDFC880C2A4A92913802FE0CA02ED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3">
    <w:name w:val="4C44DBCCF05B4B8183B7F6ABDFDE2B39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3">
    <w:name w:val="1B6173AC590542389834507A27236388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3">
    <w:name w:val="D542B1E7F55740D593EB16B83AC93F73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4">
    <w:name w:val="E0A8A7A16C754BC5B9E205B67AE5BAF4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3">
    <w:name w:val="215F3691EF5F4D0189D9251F3F741899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4">
    <w:name w:val="52924C6584A34922B01FA55841FFC62C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5">
    <w:name w:val="FAA9A162B19B4E9B9C7C62EC0F5F0F4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5">
    <w:name w:val="58A9130DF40D4E378DF7C1CAF37691A2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6">
    <w:name w:val="EF77EEFC25B7425FA666C08BB4236FA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6">
    <w:name w:val="1CD33726576E4A188AC71CF76EA2D4F1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6">
    <w:name w:val="E18264AFC8774E5B9161A8BCA1B3E41C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3">
    <w:name w:val="B46F3EDA1AC5456BAD9BC3687BE7FE92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4">
    <w:name w:val="4C6778190D1048439062B12E1F030F97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4">
    <w:name w:val="033215ED9AF74EA5834F9B938A26CE70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2">
    <w:name w:val="71CB5B699D7D476FB19EAB593E59342B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2">
    <w:name w:val="FE429F7908014470A7F3675B2D266CB1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6">
    <w:name w:val="0580923F74304FBB9B44D8E6739BACB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6">
    <w:name w:val="95A714C4E35D4A4CB7E00216BF02597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6">
    <w:name w:val="AD1BFCD689AE484CA9A69FA1FF1E2423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6">
    <w:name w:val="FA9BD632A746426FB11FCB3A2B1CC27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6">
    <w:name w:val="166A69DFFB65421E885F973CEFA438A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6">
    <w:name w:val="137A31CE93B848AEA5A9CC839C5A780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6">
    <w:name w:val="5A5EB7FFDE564FA59E446BAABE7A1CA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6">
    <w:name w:val="FAE3FE4B758142DA88CA797D4A6BB7D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6">
    <w:name w:val="25EDFC880C2A4A92913802FE0CA02ED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4">
    <w:name w:val="4C44DBCCF05B4B8183B7F6ABDFDE2B39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4">
    <w:name w:val="1B6173AC590542389834507A27236388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4">
    <w:name w:val="D542B1E7F55740D593EB16B83AC93F73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5">
    <w:name w:val="E0A8A7A16C754BC5B9E205B67AE5BAF4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4">
    <w:name w:val="215F3691EF5F4D0189D9251F3F741899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5">
    <w:name w:val="52924C6584A34922B01FA55841FFC62C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6">
    <w:name w:val="FAA9A162B19B4E9B9C7C62EC0F5F0F4E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6">
    <w:name w:val="58A9130DF40D4E378DF7C1CAF37691A2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7">
    <w:name w:val="EF77EEFC25B7425FA666C08BB4236FA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7">
    <w:name w:val="1CD33726576E4A188AC71CF76EA2D4F1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7">
    <w:name w:val="E18264AFC8774E5B9161A8BCA1B3E41C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4">
    <w:name w:val="B46F3EDA1AC5456BAD9BC3687BE7FE924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5">
    <w:name w:val="4C6778190D1048439062B12E1F030F97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5">
    <w:name w:val="033215ED9AF74EA5834F9B938A26CE70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3">
    <w:name w:val="71CB5B699D7D476FB19EAB593E59342B3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3">
    <w:name w:val="FE429F7908014470A7F3675B2D266CB13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7">
    <w:name w:val="0580923F74304FBB9B44D8E6739BACB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7">
    <w:name w:val="95A714C4E35D4A4CB7E00216BF02597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7">
    <w:name w:val="AD1BFCD689AE484CA9A69FA1FF1E2423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7">
    <w:name w:val="FA9BD632A746426FB11FCB3A2B1CC27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7">
    <w:name w:val="166A69DFFB65421E885F973CEFA438A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7">
    <w:name w:val="137A31CE93B848AEA5A9CC839C5A780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7">
    <w:name w:val="5A5EB7FFDE564FA59E446BAABE7A1CA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7">
    <w:name w:val="FAE3FE4B758142DA88CA797D4A6BB7D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7">
    <w:name w:val="25EDFC880C2A4A92913802FE0CA02ED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5">
    <w:name w:val="4C44DBCCF05B4B8183B7F6ABDFDE2B39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5">
    <w:name w:val="1B6173AC590542389834507A27236388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5">
    <w:name w:val="D542B1E7F55740D593EB16B83AC93F73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6">
    <w:name w:val="E0A8A7A16C754BC5B9E205B67AE5BAF4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">
    <w:name w:val="2620BDA7739F4727AFCB9D5772D80ACB"/>
    <w:rsid w:val="007D6109"/>
    <w:rPr>
      <w:lang w:val="en-US" w:eastAsia="en-US"/>
    </w:rPr>
  </w:style>
  <w:style w:type="paragraph" w:customStyle="1" w:styleId="FF7B8FB92BB14CE180CAD0964AA5080E">
    <w:name w:val="FF7B8FB92BB14CE180CAD0964AA5080E"/>
    <w:rsid w:val="007D6109"/>
    <w:rPr>
      <w:lang w:val="en-US" w:eastAsia="en-US"/>
    </w:rPr>
  </w:style>
  <w:style w:type="paragraph" w:customStyle="1" w:styleId="DD423A9635064FC99CFF6E78BAA90453">
    <w:name w:val="DD423A9635064FC99CFF6E78BAA90453"/>
    <w:rsid w:val="007D6109"/>
    <w:rPr>
      <w:lang w:val="en-US" w:eastAsia="en-US"/>
    </w:rPr>
  </w:style>
  <w:style w:type="paragraph" w:customStyle="1" w:styleId="9E234753AC8249978E315D9D02AAE075">
    <w:name w:val="9E234753AC8249978E315D9D02AAE075"/>
    <w:rsid w:val="007D6109"/>
    <w:rPr>
      <w:lang w:val="en-US" w:eastAsia="en-US"/>
    </w:rPr>
  </w:style>
  <w:style w:type="paragraph" w:customStyle="1" w:styleId="797F7FA47C5E4F76AB5009533FFB56AF">
    <w:name w:val="797F7FA47C5E4F76AB5009533FFB56AF"/>
    <w:rsid w:val="007D6109"/>
    <w:rPr>
      <w:lang w:val="en-US" w:eastAsia="en-US"/>
    </w:rPr>
  </w:style>
  <w:style w:type="paragraph" w:customStyle="1" w:styleId="EB97380198E9436BB138D2F27313FA1B">
    <w:name w:val="EB97380198E9436BB138D2F27313FA1B"/>
    <w:rsid w:val="007D6109"/>
    <w:rPr>
      <w:lang w:val="en-US" w:eastAsia="en-US"/>
    </w:rPr>
  </w:style>
  <w:style w:type="paragraph" w:customStyle="1" w:styleId="D0D659605AC3438FAC661CC503ED0905">
    <w:name w:val="D0D659605AC3438FAC661CC503ED0905"/>
    <w:rsid w:val="007D6109"/>
    <w:rPr>
      <w:lang w:val="en-US" w:eastAsia="en-US"/>
    </w:rPr>
  </w:style>
  <w:style w:type="paragraph" w:customStyle="1" w:styleId="215F3691EF5F4D0189D9251F3F7418995">
    <w:name w:val="215F3691EF5F4D0189D9251F3F741899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6">
    <w:name w:val="52924C6584A34922B01FA55841FFC62C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7">
    <w:name w:val="FAA9A162B19B4E9B9C7C62EC0F5F0F4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7">
    <w:name w:val="58A9130DF40D4E378DF7C1CAF37691A2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8">
    <w:name w:val="EF77EEFC25B7425FA666C08BB4236FA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8">
    <w:name w:val="1CD33726576E4A188AC71CF76EA2D4F1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8">
    <w:name w:val="E18264AFC8774E5B9161A8BCA1B3E41C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">
    <w:name w:val="2620BDA7739F4727AFCB9D5772D80AC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">
    <w:name w:val="FF7B8FB92BB14CE180CAD0964AA5080E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">
    <w:name w:val="DD423A9635064FC99CFF6E78BAA90453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4">
    <w:name w:val="71CB5B699D7D476FB19EAB593E59342B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">
    <w:name w:val="9E234753AC8249978E315D9D02AAE07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8">
    <w:name w:val="0580923F74304FBB9B44D8E6739BACB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8">
    <w:name w:val="95A714C4E35D4A4CB7E00216BF02597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8">
    <w:name w:val="AD1BFCD689AE484CA9A69FA1FF1E2423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8">
    <w:name w:val="FA9BD632A746426FB11FCB3A2B1CC27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8">
    <w:name w:val="166A69DFFB65421E885F973CEFA438A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8">
    <w:name w:val="137A31CE93B848AEA5A9CC839C5A780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8">
    <w:name w:val="5A5EB7FFDE564FA59E446BAABE7A1CA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8">
    <w:name w:val="FAE3FE4B758142DA88CA797D4A6BB7D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8">
    <w:name w:val="25EDFC880C2A4A92913802FE0CA02ED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">
    <w:name w:val="797F7FA47C5E4F76AB5009533FFB56AF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">
    <w:name w:val="EB97380198E9436BB138D2F27313FA1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">
    <w:name w:val="D0D659605AC3438FAC661CC503ED090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7">
    <w:name w:val="E0A8A7A16C754BC5B9E205B67AE5BAF4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6">
    <w:name w:val="215F3691EF5F4D0189D9251F3F7418996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7">
    <w:name w:val="52924C6584A34922B01FA55841FFC62C7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8">
    <w:name w:val="FAA9A162B19B4E9B9C7C62EC0F5F0F4E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8">
    <w:name w:val="58A9130DF40D4E378DF7C1CAF37691A2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9">
    <w:name w:val="EF77EEFC25B7425FA666C08BB4236FA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9">
    <w:name w:val="1CD33726576E4A188AC71CF76EA2D4F1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9">
    <w:name w:val="E18264AFC8774E5B9161A8BCA1B3E41C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2">
    <w:name w:val="2620BDA7739F4727AFCB9D5772D80AC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2">
    <w:name w:val="FF7B8FB92BB14CE180CAD0964AA5080E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2">
    <w:name w:val="DD423A9635064FC99CFF6E78BAA90453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5">
    <w:name w:val="71CB5B699D7D476FB19EAB593E59342B5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2">
    <w:name w:val="9E234753AC8249978E315D9D02AAE07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9">
    <w:name w:val="0580923F74304FBB9B44D8E6739BACB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9">
    <w:name w:val="95A714C4E35D4A4CB7E00216BF02597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9">
    <w:name w:val="AD1BFCD689AE484CA9A69FA1FF1E2423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9">
    <w:name w:val="FA9BD632A746426FB11FCB3A2B1CC27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9">
    <w:name w:val="166A69DFFB65421E885F973CEFA438A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9">
    <w:name w:val="137A31CE93B848AEA5A9CC839C5A780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9">
    <w:name w:val="5A5EB7FFDE564FA59E446BAABE7A1CA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9">
    <w:name w:val="FAE3FE4B758142DA88CA797D4A6BB7D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9">
    <w:name w:val="25EDFC880C2A4A92913802FE0CA02ED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2">
    <w:name w:val="797F7FA47C5E4F76AB5009533FFB56AF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2">
    <w:name w:val="EB97380198E9436BB138D2F27313FA1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2">
    <w:name w:val="D0D659605AC3438FAC661CC503ED090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8">
    <w:name w:val="E0A8A7A16C754BC5B9E205B67AE5BAF4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7">
    <w:name w:val="215F3691EF5F4D0189D9251F3F7418997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8">
    <w:name w:val="52924C6584A34922B01FA55841FFC62C8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9">
    <w:name w:val="FAA9A162B19B4E9B9C7C62EC0F5F0F4E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9">
    <w:name w:val="58A9130DF40D4E378DF7C1CAF37691A2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0">
    <w:name w:val="EF77EEFC25B7425FA666C08BB4236FA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0">
    <w:name w:val="1CD33726576E4A188AC71CF76EA2D4F1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0">
    <w:name w:val="E18264AFC8774E5B9161A8BCA1B3E41C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3">
    <w:name w:val="2620BDA7739F4727AFCB9D5772D80AC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3">
    <w:name w:val="FF7B8FB92BB14CE180CAD0964AA5080E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3">
    <w:name w:val="DD423A9635064FC99CFF6E78BAA90453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6">
    <w:name w:val="71CB5B699D7D476FB19EAB593E59342B6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3">
    <w:name w:val="9E234753AC8249978E315D9D02AAE07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0">
    <w:name w:val="0580923F74304FBB9B44D8E6739BACB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0">
    <w:name w:val="95A714C4E35D4A4CB7E00216BF02597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0">
    <w:name w:val="AD1BFCD689AE484CA9A69FA1FF1E2423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0">
    <w:name w:val="FA9BD632A746426FB11FCB3A2B1CC27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0">
    <w:name w:val="166A69DFFB65421E885F973CEFA438A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0">
    <w:name w:val="137A31CE93B848AEA5A9CC839C5A780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0">
    <w:name w:val="5A5EB7FFDE564FA59E446BAABE7A1CA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0">
    <w:name w:val="FAE3FE4B758142DA88CA797D4A6BB7D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0">
    <w:name w:val="25EDFC880C2A4A92913802FE0CA02ED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3">
    <w:name w:val="797F7FA47C5E4F76AB5009533FFB56AF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3">
    <w:name w:val="EB97380198E9436BB138D2F27313FA1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3">
    <w:name w:val="D0D659605AC3438FAC661CC503ED090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9">
    <w:name w:val="E0A8A7A16C754BC5B9E205B67AE5BAF4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8">
    <w:name w:val="215F3691EF5F4D0189D9251F3F741899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9">
    <w:name w:val="52924C6584A34922B01FA55841FFC62C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0">
    <w:name w:val="FAA9A162B19B4E9B9C7C62EC0F5F0F4E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0">
    <w:name w:val="58A9130DF40D4E378DF7C1CAF37691A2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1">
    <w:name w:val="EF77EEFC25B7425FA666C08BB4236FA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1">
    <w:name w:val="1CD33726576E4A188AC71CF76EA2D4F1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1">
    <w:name w:val="E18264AFC8774E5B9161A8BCA1B3E41C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4">
    <w:name w:val="2620BDA7739F4727AFCB9D5772D80AC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4">
    <w:name w:val="FF7B8FB92BB14CE180CAD0964AA5080E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4">
    <w:name w:val="DD423A9635064FC99CFF6E78BAA90453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7">
    <w:name w:val="71CB5B699D7D476FB19EAB593E59342B7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4">
    <w:name w:val="9E234753AC8249978E315D9D02AAE07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1">
    <w:name w:val="0580923F74304FBB9B44D8E6739BACB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1">
    <w:name w:val="95A714C4E35D4A4CB7E00216BF02597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1">
    <w:name w:val="AD1BFCD689AE484CA9A69FA1FF1E2423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1">
    <w:name w:val="FA9BD632A746426FB11FCB3A2B1CC27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1">
    <w:name w:val="166A69DFFB65421E885F973CEFA438A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1">
    <w:name w:val="137A31CE93B848AEA5A9CC839C5A780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1">
    <w:name w:val="5A5EB7FFDE564FA59E446BAABE7A1CA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1">
    <w:name w:val="FAE3FE4B758142DA88CA797D4A6BB7D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1">
    <w:name w:val="25EDFC880C2A4A92913802FE0CA02ED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4">
    <w:name w:val="797F7FA47C5E4F76AB5009533FFB56AF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4">
    <w:name w:val="EB97380198E9436BB138D2F27313FA1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4">
    <w:name w:val="D0D659605AC3438FAC661CC503ED090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0">
    <w:name w:val="E0A8A7A16C754BC5B9E205B67AE5BAF4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9">
    <w:name w:val="215F3691EF5F4D0189D9251F3F741899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0">
    <w:name w:val="52924C6584A34922B01FA55841FFC62C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1">
    <w:name w:val="FAA9A162B19B4E9B9C7C62EC0F5F0F4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1">
    <w:name w:val="58A9130DF40D4E378DF7C1CAF37691A2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2">
    <w:name w:val="EF77EEFC25B7425FA666C08BB4236FA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2">
    <w:name w:val="1CD33726576E4A188AC71CF76EA2D4F1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2">
    <w:name w:val="E18264AFC8774E5B9161A8BCA1B3E41C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5">
    <w:name w:val="2620BDA7739F4727AFCB9D5772D80AC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5">
    <w:name w:val="FF7B8FB92BB14CE180CAD0964AA5080E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5">
    <w:name w:val="DD423A9635064FC99CFF6E78BAA90453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8">
    <w:name w:val="71CB5B699D7D476FB19EAB593E59342B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5">
    <w:name w:val="9E234753AC8249978E315D9D02AAE07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2">
    <w:name w:val="0580923F74304FBB9B44D8E6739BACB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2">
    <w:name w:val="95A714C4E35D4A4CB7E00216BF02597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2">
    <w:name w:val="AD1BFCD689AE484CA9A69FA1FF1E2423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2">
    <w:name w:val="FA9BD632A746426FB11FCB3A2B1CC27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2">
    <w:name w:val="166A69DFFB65421E885F973CEFA438A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2">
    <w:name w:val="137A31CE93B848AEA5A9CC839C5A780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2">
    <w:name w:val="5A5EB7FFDE564FA59E446BAABE7A1CA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2">
    <w:name w:val="FAE3FE4B758142DA88CA797D4A6BB7D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2">
    <w:name w:val="25EDFC880C2A4A92913802FE0CA02ED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5">
    <w:name w:val="797F7FA47C5E4F76AB5009533FFB56AF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5">
    <w:name w:val="EB97380198E9436BB138D2F27313FA1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5">
    <w:name w:val="D0D659605AC3438FAC661CC503ED090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1">
    <w:name w:val="E0A8A7A16C754BC5B9E205B67AE5BAF4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0">
    <w:name w:val="215F3691EF5F4D0189D9251F3F741899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1">
    <w:name w:val="52924C6584A34922B01FA55841FFC62C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2">
    <w:name w:val="FAA9A162B19B4E9B9C7C62EC0F5F0F4E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2">
    <w:name w:val="58A9130DF40D4E378DF7C1CAF37691A2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3">
    <w:name w:val="EF77EEFC25B7425FA666C08BB4236FA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3">
    <w:name w:val="1CD33726576E4A188AC71CF76EA2D4F1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3">
    <w:name w:val="E18264AFC8774E5B9161A8BCA1B3E41C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6">
    <w:name w:val="2620BDA7739F4727AFCB9D5772D80AC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6">
    <w:name w:val="FF7B8FB92BB14CE180CAD0964AA5080E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6">
    <w:name w:val="DD423A9635064FC99CFF6E78BAA90453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9">
    <w:name w:val="71CB5B699D7D476FB19EAB593E59342B9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6">
    <w:name w:val="9E234753AC8249978E315D9D02AAE07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3">
    <w:name w:val="0580923F74304FBB9B44D8E6739BACB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3">
    <w:name w:val="95A714C4E35D4A4CB7E00216BF02597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3">
    <w:name w:val="AD1BFCD689AE484CA9A69FA1FF1E2423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3">
    <w:name w:val="FA9BD632A746426FB11FCB3A2B1CC27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3">
    <w:name w:val="166A69DFFB65421E885F973CEFA438A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3">
    <w:name w:val="137A31CE93B848AEA5A9CC839C5A780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3">
    <w:name w:val="5A5EB7FFDE564FA59E446BAABE7A1CA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3">
    <w:name w:val="FAE3FE4B758142DA88CA797D4A6BB7D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3">
    <w:name w:val="25EDFC880C2A4A92913802FE0CA02ED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6">
    <w:name w:val="797F7FA47C5E4F76AB5009533FFB56AF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6">
    <w:name w:val="EB97380198E9436BB138D2F27313FA1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6">
    <w:name w:val="D0D659605AC3438FAC661CC503ED090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2">
    <w:name w:val="E0A8A7A16C754BC5B9E205B67AE5BAF4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1">
    <w:name w:val="215F3691EF5F4D0189D9251F3F741899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2">
    <w:name w:val="52924C6584A34922B01FA55841FFC62C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3">
    <w:name w:val="FAA9A162B19B4E9B9C7C62EC0F5F0F4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3">
    <w:name w:val="58A9130DF40D4E378DF7C1CAF37691A2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4">
    <w:name w:val="EF77EEFC25B7425FA666C08BB4236FA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4">
    <w:name w:val="1CD33726576E4A188AC71CF76EA2D4F1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4">
    <w:name w:val="E18264AFC8774E5B9161A8BCA1B3E41C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7">
    <w:name w:val="2620BDA7739F4727AFCB9D5772D80AC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7">
    <w:name w:val="FF7B8FB92BB14CE180CAD0964AA5080E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7">
    <w:name w:val="DD423A9635064FC99CFF6E78BAA90453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0">
    <w:name w:val="71CB5B699D7D476FB19EAB593E59342B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7">
    <w:name w:val="9E234753AC8249978E315D9D02AAE07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4">
    <w:name w:val="0580923F74304FBB9B44D8E6739BACB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4">
    <w:name w:val="95A714C4E35D4A4CB7E00216BF02597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4">
    <w:name w:val="AD1BFCD689AE484CA9A69FA1FF1E2423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4">
    <w:name w:val="FA9BD632A746426FB11FCB3A2B1CC27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4">
    <w:name w:val="166A69DFFB65421E885F973CEFA438A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4">
    <w:name w:val="137A31CE93B848AEA5A9CC839C5A780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4">
    <w:name w:val="5A5EB7FFDE564FA59E446BAABE7A1CA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4">
    <w:name w:val="FAE3FE4B758142DA88CA797D4A6BB7D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4">
    <w:name w:val="25EDFC880C2A4A92913802FE0CA02ED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7">
    <w:name w:val="797F7FA47C5E4F76AB5009533FFB56AF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7">
    <w:name w:val="EB97380198E9436BB138D2F27313FA1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7">
    <w:name w:val="D0D659605AC3438FAC661CC503ED090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3">
    <w:name w:val="E0A8A7A16C754BC5B9E205B67AE5BAF4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2">
    <w:name w:val="215F3691EF5F4D0189D9251F3F74189912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3">
    <w:name w:val="52924C6584A34922B01FA55841FFC62C13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4">
    <w:name w:val="FAA9A162B19B4E9B9C7C62EC0F5F0F4E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4">
    <w:name w:val="58A9130DF40D4E378DF7C1CAF37691A2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5">
    <w:name w:val="EF77EEFC25B7425FA666C08BB4236FA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5">
    <w:name w:val="1CD33726576E4A188AC71CF76EA2D4F1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5">
    <w:name w:val="E18264AFC8774E5B9161A8BCA1B3E41C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8">
    <w:name w:val="2620BDA7739F4727AFCB9D5772D80AC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8">
    <w:name w:val="FF7B8FB92BB14CE180CAD0964AA5080E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8">
    <w:name w:val="DD423A9635064FC99CFF6E78BAA90453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1">
    <w:name w:val="71CB5B699D7D476FB19EAB593E59342B11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8">
    <w:name w:val="9E234753AC8249978E315D9D02AAE07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5">
    <w:name w:val="0580923F74304FBB9B44D8E6739BACB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5">
    <w:name w:val="95A714C4E35D4A4CB7E00216BF02597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5">
    <w:name w:val="AD1BFCD689AE484CA9A69FA1FF1E2423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5">
    <w:name w:val="FA9BD632A746426FB11FCB3A2B1CC27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5">
    <w:name w:val="166A69DFFB65421E885F973CEFA438A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5">
    <w:name w:val="137A31CE93B848AEA5A9CC839C5A780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5">
    <w:name w:val="5A5EB7FFDE564FA59E446BAABE7A1CA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5">
    <w:name w:val="FAE3FE4B758142DA88CA797D4A6BB7D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5">
    <w:name w:val="25EDFC880C2A4A92913802FE0CA02ED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8">
    <w:name w:val="797F7FA47C5E4F76AB5009533FFB56AF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8">
    <w:name w:val="EB97380198E9436BB138D2F27313FA1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8">
    <w:name w:val="D0D659605AC3438FAC661CC503ED090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4">
    <w:name w:val="E0A8A7A16C754BC5B9E205B67AE5BAF4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9ED0-77C0-4EA8-B096-BC7515FC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Appraisal form.dot</Template>
  <TotalTime>4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IUCN – INDIVIDUAL WORK PLAN—Final Appraisal</vt:lpstr>
    </vt:vector>
  </TitlesOfParts>
  <Company>Office of Environment and Heritage</Company>
  <LinksUpToDate>false</LinksUpToDate>
  <CharactersWithSpaces>7084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mailto:wpc-rapporteurs@iucn.org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IUCN – INDIVIDUAL WORK PLAN—Final Appraisal</dc:title>
  <dc:creator>Diego Ruiz</dc:creator>
  <cp:lastModifiedBy>envuser</cp:lastModifiedBy>
  <cp:revision>3</cp:revision>
  <cp:lastPrinted>2014-09-24T08:31:00Z</cp:lastPrinted>
  <dcterms:created xsi:type="dcterms:W3CDTF">2014-11-14T03:35:00Z</dcterms:created>
  <dcterms:modified xsi:type="dcterms:W3CDTF">2014-11-14T03:40:00Z</dcterms:modified>
</cp:coreProperties>
</file>